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196" w:rsidRDefault="00EB3196" w:rsidP="00EB3196">
      <w:pPr>
        <w:spacing w:after="120" w:line="360" w:lineRule="auto"/>
        <w:ind w:left="360" w:firstLine="540"/>
        <w:jc w:val="right"/>
        <w:rPr>
          <w:rFonts w:ascii="GHEA Grapalat" w:hAnsi="GHEA Grapalat" w:cs="Arial Armenian"/>
          <w:b/>
          <w:bCs/>
          <w:color w:val="000000"/>
          <w:sz w:val="20"/>
          <w:szCs w:val="20"/>
          <w:lang w:val="fr-FR"/>
        </w:rPr>
      </w:pPr>
      <w:r w:rsidRPr="00EB3196">
        <w:rPr>
          <w:rFonts w:ascii="GHEA Grapalat" w:hAnsi="GHEA Grapalat" w:cs="Sylfaen"/>
          <w:b/>
          <w:bCs/>
          <w:color w:val="000000"/>
          <w:sz w:val="20"/>
          <w:szCs w:val="20"/>
          <w:lang w:val="fr-FR"/>
        </w:rPr>
        <w:t>Հավելված</w:t>
      </w:r>
      <w:r w:rsidRPr="00EB3196">
        <w:rPr>
          <w:rFonts w:ascii="GHEA Grapalat" w:hAnsi="GHEA Grapalat" w:cs="Arial Armenian"/>
          <w:b/>
          <w:bCs/>
          <w:color w:val="000000"/>
          <w:sz w:val="20"/>
          <w:szCs w:val="20"/>
          <w:lang w:val="fr-FR"/>
        </w:rPr>
        <w:t xml:space="preserve"> N </w:t>
      </w:r>
      <w:r w:rsidR="00B559A4">
        <w:rPr>
          <w:rFonts w:ascii="GHEA Grapalat" w:hAnsi="GHEA Grapalat" w:cs="Arial Armenian"/>
          <w:b/>
          <w:bCs/>
          <w:color w:val="000000"/>
          <w:sz w:val="20"/>
          <w:szCs w:val="20"/>
          <w:lang w:val="fr-FR"/>
        </w:rPr>
        <w:t>3</w:t>
      </w:r>
    </w:p>
    <w:p w:rsidR="00265920" w:rsidRDefault="00265920" w:rsidP="00EB3196">
      <w:pPr>
        <w:spacing w:after="120" w:line="360" w:lineRule="auto"/>
        <w:ind w:left="360" w:firstLine="540"/>
        <w:jc w:val="right"/>
        <w:rPr>
          <w:rFonts w:ascii="GHEA Grapalat" w:hAnsi="GHEA Grapalat"/>
          <w:b/>
          <w:bCs/>
          <w:color w:val="000000"/>
          <w:sz w:val="20"/>
          <w:szCs w:val="20"/>
          <w:lang w:val="hy-AM"/>
        </w:rPr>
      </w:pPr>
    </w:p>
    <w:p w:rsidR="00265920" w:rsidRPr="00EB3196" w:rsidRDefault="00265920" w:rsidP="00EB3196">
      <w:pPr>
        <w:spacing w:after="120" w:line="360" w:lineRule="auto"/>
        <w:ind w:left="360" w:firstLine="540"/>
        <w:jc w:val="right"/>
        <w:rPr>
          <w:rFonts w:ascii="GHEA Grapalat" w:hAnsi="GHEA Grapalat"/>
          <w:b/>
          <w:bCs/>
          <w:color w:val="000000"/>
          <w:sz w:val="20"/>
          <w:szCs w:val="20"/>
          <w:lang w:val="hy-AM"/>
        </w:rPr>
      </w:pPr>
    </w:p>
    <w:p w:rsidR="006820DD" w:rsidRPr="005F3380" w:rsidRDefault="006820DD" w:rsidP="008D46D8">
      <w:pPr>
        <w:rPr>
          <w:rFonts w:ascii="GHEA Grapalat" w:hAnsi="GHEA Grapalat" w:cs="Arial"/>
          <w:lang w:val="hy-AM"/>
        </w:rPr>
      </w:pPr>
    </w:p>
    <w:p w:rsidR="00EB3196" w:rsidRPr="00CA0E88" w:rsidRDefault="00EB3196" w:rsidP="00EB3196">
      <w:pPr>
        <w:pStyle w:val="Title"/>
        <w:rPr>
          <w:rFonts w:ascii="GHEA Grapalat" w:hAnsi="GHEA Grapalat" w:cs="Sylfaen"/>
          <w:b/>
          <w:szCs w:val="24"/>
          <w:lang w:val="hy-AM"/>
        </w:rPr>
      </w:pPr>
      <w:r w:rsidRPr="002B0F26">
        <w:rPr>
          <w:rFonts w:ascii="GHEA Grapalat" w:hAnsi="GHEA Grapalat" w:cs="Sylfaen"/>
          <w:b/>
          <w:szCs w:val="24"/>
        </w:rPr>
        <w:t>ՀԱՇՎԵՏՎՈՒԹՅՈՒՆ</w:t>
      </w:r>
    </w:p>
    <w:p w:rsidR="00EB3196" w:rsidRPr="00CA0E88" w:rsidRDefault="00EB3196" w:rsidP="00EB3196">
      <w:pPr>
        <w:pStyle w:val="Title"/>
        <w:rPr>
          <w:rFonts w:ascii="GHEA Grapalat" w:hAnsi="GHEA Grapalat" w:cs="Times Armenian"/>
          <w:b/>
          <w:szCs w:val="24"/>
          <w:lang w:val="hy-AM"/>
        </w:rPr>
      </w:pPr>
    </w:p>
    <w:p w:rsidR="00EB3196" w:rsidRPr="002C1A7A" w:rsidRDefault="00EB3196" w:rsidP="00EB3196">
      <w:pPr>
        <w:pStyle w:val="Title"/>
        <w:ind w:left="-90"/>
        <w:rPr>
          <w:rFonts w:ascii="GHEA Grapalat" w:hAnsi="GHEA Grapalat" w:cs="Times Armenian"/>
          <w:b/>
          <w:sz w:val="22"/>
          <w:szCs w:val="22"/>
          <w:lang w:val="hy-AM"/>
        </w:rPr>
      </w:pPr>
      <w:r w:rsidRPr="002C1A7A">
        <w:rPr>
          <w:rFonts w:ascii="GHEA Grapalat" w:hAnsi="GHEA Grapalat" w:cs="Sylfaen"/>
          <w:b/>
          <w:sz w:val="22"/>
          <w:szCs w:val="22"/>
          <w:lang w:val="hy-AM"/>
        </w:rPr>
        <w:t>Սևանա</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լճի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էկոհամակարգերի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վերականգնման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պահպանման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վերարտադրման, բնականոն զարգացման</w:t>
      </w:r>
      <w:r w:rsidRPr="002C1A7A">
        <w:rPr>
          <w:rFonts w:ascii="GHEA Grapalat" w:hAnsi="GHEA Grapalat" w:cs="Times Armenian"/>
          <w:b/>
          <w:sz w:val="22"/>
          <w:szCs w:val="22"/>
          <w:lang w:val="hy-AM"/>
        </w:rPr>
        <w:t xml:space="preserve"> և </w:t>
      </w:r>
      <w:r w:rsidRPr="002C1A7A">
        <w:rPr>
          <w:rFonts w:ascii="GHEA Grapalat" w:hAnsi="GHEA Grapalat" w:cs="Sylfaen"/>
          <w:b/>
          <w:sz w:val="22"/>
          <w:szCs w:val="22"/>
          <w:lang w:val="hy-AM"/>
        </w:rPr>
        <w:t>օգտագործման</w:t>
      </w:r>
      <w:r w:rsidRPr="002C1A7A">
        <w:rPr>
          <w:rFonts w:ascii="GHEA Grapalat" w:hAnsi="GHEA Grapalat" w:cs="Times Armenian"/>
          <w:b/>
          <w:sz w:val="22"/>
          <w:szCs w:val="22"/>
          <w:lang w:val="hy-AM"/>
        </w:rPr>
        <w:t xml:space="preserve"> </w:t>
      </w:r>
    </w:p>
    <w:p w:rsidR="00EB3196" w:rsidRPr="002C1A7A" w:rsidRDefault="00EB3196" w:rsidP="00EB3196">
      <w:pPr>
        <w:pStyle w:val="Title"/>
        <w:rPr>
          <w:rFonts w:ascii="GHEA Grapalat" w:hAnsi="GHEA Grapalat" w:cs="Sylfaen"/>
          <w:b/>
          <w:sz w:val="22"/>
          <w:szCs w:val="22"/>
        </w:rPr>
      </w:pPr>
      <w:r w:rsidRPr="002C1A7A">
        <w:rPr>
          <w:rFonts w:ascii="GHEA Grapalat" w:hAnsi="GHEA Grapalat" w:cs="Times Armenian"/>
          <w:b/>
          <w:sz w:val="22"/>
          <w:szCs w:val="22"/>
          <w:lang w:val="hy-AM"/>
        </w:rPr>
        <w:t>202</w:t>
      </w:r>
      <w:r w:rsidRPr="00EB3196">
        <w:rPr>
          <w:rFonts w:ascii="GHEA Grapalat" w:hAnsi="GHEA Grapalat" w:cs="Times Armenian"/>
          <w:b/>
          <w:sz w:val="22"/>
          <w:szCs w:val="22"/>
          <w:lang w:val="hy-AM"/>
        </w:rPr>
        <w:t>4</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 xml:space="preserve">թվականի </w:t>
      </w:r>
      <w:r w:rsidRPr="002C1A7A">
        <w:rPr>
          <w:rFonts w:ascii="GHEA Grapalat" w:hAnsi="GHEA Grapalat" w:cs="Sylfaen"/>
          <w:b/>
          <w:sz w:val="22"/>
          <w:szCs w:val="22"/>
        </w:rPr>
        <w:t>տարեկան</w:t>
      </w:r>
      <w:r w:rsidRPr="002C1A7A">
        <w:rPr>
          <w:rFonts w:ascii="GHEA Grapalat" w:hAnsi="GHEA Grapalat" w:cs="Sylfaen"/>
          <w:b/>
          <w:sz w:val="22"/>
          <w:szCs w:val="22"/>
          <w:lang w:val="hy-AM"/>
        </w:rPr>
        <w:t xml:space="preserve"> </w:t>
      </w:r>
      <w:r w:rsidRPr="002C1A7A">
        <w:rPr>
          <w:rFonts w:ascii="GHEA Grapalat" w:hAnsi="GHEA Grapalat" w:cs="Sylfaen"/>
          <w:b/>
          <w:sz w:val="22"/>
          <w:szCs w:val="22"/>
        </w:rPr>
        <w:t>ծրագրով</w:t>
      </w:r>
      <w:r w:rsidRPr="002C1A7A">
        <w:rPr>
          <w:rFonts w:ascii="GHEA Grapalat" w:hAnsi="GHEA Grapalat" w:cs="Sylfaen"/>
          <w:b/>
          <w:sz w:val="22"/>
          <w:szCs w:val="22"/>
          <w:lang w:val="hy-AM"/>
        </w:rPr>
        <w:t xml:space="preserve"> </w:t>
      </w:r>
      <w:r w:rsidRPr="002C1A7A">
        <w:rPr>
          <w:rFonts w:ascii="GHEA Grapalat" w:hAnsi="GHEA Grapalat" w:cs="Sylfaen"/>
          <w:b/>
          <w:sz w:val="22"/>
          <w:szCs w:val="22"/>
        </w:rPr>
        <w:t>նախատեսված</w:t>
      </w:r>
      <w:r w:rsidRPr="002C1A7A">
        <w:rPr>
          <w:rFonts w:ascii="GHEA Grapalat" w:hAnsi="GHEA Grapalat" w:cs="Sylfaen"/>
          <w:b/>
          <w:sz w:val="22"/>
          <w:szCs w:val="22"/>
          <w:lang w:val="hy-AM"/>
        </w:rPr>
        <w:t xml:space="preserve"> միջոցառումների կատարման </w:t>
      </w:r>
      <w:r w:rsidRPr="002C1A7A">
        <w:rPr>
          <w:rFonts w:ascii="GHEA Grapalat" w:hAnsi="GHEA Grapalat" w:cs="Sylfaen"/>
          <w:b/>
          <w:sz w:val="22"/>
          <w:szCs w:val="22"/>
        </w:rPr>
        <w:t>վերաբերյալ</w:t>
      </w:r>
    </w:p>
    <w:p w:rsidR="00EB3196" w:rsidRDefault="00EB3196" w:rsidP="00EB3196">
      <w:pPr>
        <w:pStyle w:val="Title"/>
        <w:rPr>
          <w:rFonts w:ascii="GHEA Grapalat" w:hAnsi="GHEA Grapalat" w:cs="Sylfaen"/>
          <w:b/>
          <w:szCs w:val="24"/>
        </w:rPr>
      </w:pPr>
    </w:p>
    <w:tbl>
      <w:tblPr>
        <w:tblW w:w="16441"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2127"/>
        <w:gridCol w:w="2977"/>
        <w:gridCol w:w="2268"/>
        <w:gridCol w:w="2552"/>
        <w:gridCol w:w="1275"/>
        <w:gridCol w:w="4678"/>
      </w:tblGrid>
      <w:tr w:rsidR="00805691" w:rsidRPr="00EB3196" w:rsidTr="004C1A5A">
        <w:trPr>
          <w:trHeight w:val="169"/>
        </w:trPr>
        <w:tc>
          <w:tcPr>
            <w:tcW w:w="564"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NN</w:t>
            </w:r>
          </w:p>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ը/կ</w:t>
            </w:r>
          </w:p>
        </w:tc>
        <w:tc>
          <w:tcPr>
            <w:tcW w:w="2127"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Միջոցառման</w:t>
            </w:r>
            <w:r w:rsidR="002142CD" w:rsidRPr="00EB3196">
              <w:rPr>
                <w:rFonts w:ascii="GHEA Grapalat" w:hAnsi="GHEA Grapalat" w:cs="GHEA Grapalat"/>
                <w:sz w:val="20"/>
                <w:szCs w:val="20"/>
                <w:lang w:val="hy-AM"/>
              </w:rPr>
              <w:t xml:space="preserve"> </w:t>
            </w:r>
            <w:r w:rsidRPr="00EB3196">
              <w:rPr>
                <w:rFonts w:ascii="GHEA Grapalat" w:hAnsi="GHEA Grapalat" w:cs="GHEA Grapalat"/>
                <w:sz w:val="20"/>
                <w:szCs w:val="20"/>
              </w:rPr>
              <w:t>անվանումը</w:t>
            </w:r>
          </w:p>
        </w:tc>
        <w:tc>
          <w:tcPr>
            <w:tcW w:w="2977" w:type="dxa"/>
            <w:tcBorders>
              <w:top w:val="single" w:sz="4" w:space="0" w:color="auto"/>
              <w:left w:val="single" w:sz="4" w:space="0" w:color="auto"/>
              <w:bottom w:val="single" w:sz="4" w:space="0" w:color="auto"/>
              <w:right w:val="single" w:sz="4" w:space="0" w:color="auto"/>
            </w:tcBorders>
            <w:vAlign w:val="center"/>
          </w:tcPr>
          <w:p w:rsidR="00805691"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Հանձնարարականի</w:t>
            </w:r>
            <w:r w:rsidRPr="00EB3196">
              <w:rPr>
                <w:rFonts w:ascii="GHEA Grapalat" w:hAnsi="GHEA Grapalat" w:cs="GHEA Grapalat"/>
                <w:sz w:val="20"/>
                <w:szCs w:val="20"/>
                <w:lang w:val="en-US"/>
              </w:rPr>
              <w:t xml:space="preserve"> </w:t>
            </w:r>
          </w:p>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կատարվելիք</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աշխատանքների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և</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միջոցառումների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համառոտ</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նկարագիրը</w:t>
            </w:r>
          </w:p>
        </w:tc>
        <w:tc>
          <w:tcPr>
            <w:tcW w:w="2268"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Կատարման պատասխանատուն</w:t>
            </w:r>
          </w:p>
        </w:tc>
        <w:tc>
          <w:tcPr>
            <w:tcW w:w="2552"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Համակատարողը</w:t>
            </w:r>
          </w:p>
        </w:tc>
        <w:tc>
          <w:tcPr>
            <w:tcW w:w="1275"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rPr>
            </w:pPr>
            <w:r w:rsidRPr="00EB3196">
              <w:rPr>
                <w:rFonts w:ascii="GHEA Grapalat" w:hAnsi="GHEA Grapalat" w:cs="GHEA Grapalat"/>
                <w:sz w:val="20"/>
                <w:szCs w:val="20"/>
              </w:rPr>
              <w:t>Ժամկետը</w:t>
            </w:r>
          </w:p>
        </w:tc>
        <w:tc>
          <w:tcPr>
            <w:tcW w:w="4678" w:type="dxa"/>
            <w:tcBorders>
              <w:top w:val="single" w:sz="4" w:space="0" w:color="auto"/>
              <w:left w:val="single" w:sz="4" w:space="0" w:color="auto"/>
              <w:bottom w:val="single" w:sz="4" w:space="0" w:color="auto"/>
              <w:right w:val="single" w:sz="4" w:space="0" w:color="auto"/>
            </w:tcBorders>
            <w:vAlign w:val="center"/>
          </w:tcPr>
          <w:p w:rsidR="00E06E43" w:rsidRPr="00EB3196" w:rsidRDefault="006820DD" w:rsidP="006820DD">
            <w:pPr>
              <w:jc w:val="center"/>
              <w:rPr>
                <w:rFonts w:ascii="GHEA Grapalat" w:hAnsi="GHEA Grapalat" w:cs="Arial"/>
                <w:sz w:val="20"/>
                <w:szCs w:val="20"/>
              </w:rPr>
            </w:pPr>
            <w:r w:rsidRPr="00EB3196">
              <w:rPr>
                <w:rFonts w:ascii="GHEA Grapalat" w:hAnsi="GHEA Grapalat" w:cs="Arial"/>
                <w:sz w:val="20"/>
                <w:szCs w:val="20"/>
              </w:rPr>
              <w:t>20</w:t>
            </w:r>
            <w:r w:rsidRPr="00EB3196">
              <w:rPr>
                <w:rFonts w:ascii="GHEA Grapalat" w:hAnsi="GHEA Grapalat" w:cs="Arial"/>
                <w:sz w:val="20"/>
                <w:szCs w:val="20"/>
                <w:lang w:val="hy-AM"/>
              </w:rPr>
              <w:t>24</w:t>
            </w:r>
            <w:r w:rsidRPr="00EB3196">
              <w:rPr>
                <w:rFonts w:ascii="GHEA Grapalat" w:hAnsi="GHEA Grapalat" w:cs="Arial"/>
                <w:sz w:val="20"/>
                <w:szCs w:val="20"/>
              </w:rPr>
              <w:t xml:space="preserve"> </w:t>
            </w:r>
            <w:r w:rsidRPr="00EB3196">
              <w:rPr>
                <w:rFonts w:ascii="GHEA Grapalat" w:hAnsi="GHEA Grapalat" w:cs="Sylfaen"/>
                <w:sz w:val="20"/>
                <w:szCs w:val="20"/>
              </w:rPr>
              <w:t>թվականի</w:t>
            </w:r>
            <w:r w:rsidRPr="00EB3196">
              <w:rPr>
                <w:rFonts w:ascii="GHEA Grapalat" w:hAnsi="GHEA Grapalat" w:cs="Arial"/>
                <w:sz w:val="20"/>
                <w:szCs w:val="20"/>
              </w:rPr>
              <w:t xml:space="preserve"> </w:t>
            </w:r>
            <w:r w:rsidRPr="00EB3196">
              <w:rPr>
                <w:rFonts w:ascii="GHEA Grapalat" w:hAnsi="GHEA Grapalat" w:cs="Sylfaen"/>
                <w:sz w:val="20"/>
                <w:szCs w:val="20"/>
              </w:rPr>
              <w:t>աշխատանքների</w:t>
            </w:r>
            <w:r w:rsidRPr="00EB3196">
              <w:rPr>
                <w:rFonts w:ascii="GHEA Grapalat" w:hAnsi="GHEA Grapalat" w:cs="Arial"/>
                <w:sz w:val="20"/>
                <w:szCs w:val="20"/>
              </w:rPr>
              <w:t xml:space="preserve"> </w:t>
            </w:r>
            <w:r w:rsidRPr="00EB3196">
              <w:rPr>
                <w:rFonts w:ascii="GHEA Grapalat" w:hAnsi="GHEA Grapalat" w:cs="Sylfaen"/>
                <w:sz w:val="20"/>
                <w:szCs w:val="20"/>
              </w:rPr>
              <w:t>և</w:t>
            </w:r>
            <w:r w:rsidRPr="00EB3196">
              <w:rPr>
                <w:rFonts w:ascii="GHEA Grapalat" w:hAnsi="GHEA Grapalat" w:cs="Arial"/>
                <w:sz w:val="20"/>
                <w:szCs w:val="20"/>
              </w:rPr>
              <w:t xml:space="preserve"> </w:t>
            </w:r>
            <w:r w:rsidRPr="00EB3196">
              <w:rPr>
                <w:rFonts w:ascii="GHEA Grapalat" w:hAnsi="GHEA Grapalat" w:cs="Sylfaen"/>
                <w:sz w:val="20"/>
                <w:szCs w:val="20"/>
              </w:rPr>
              <w:t>միջոցառումների</w:t>
            </w:r>
            <w:r w:rsidRPr="00EB3196">
              <w:rPr>
                <w:rFonts w:ascii="GHEA Grapalat" w:hAnsi="GHEA Grapalat" w:cs="Arial"/>
                <w:sz w:val="20"/>
                <w:szCs w:val="20"/>
              </w:rPr>
              <w:t xml:space="preserve"> </w:t>
            </w:r>
            <w:r w:rsidRPr="00EB3196">
              <w:rPr>
                <w:rFonts w:ascii="GHEA Grapalat" w:hAnsi="GHEA Grapalat" w:cs="Sylfaen"/>
                <w:sz w:val="20"/>
                <w:szCs w:val="20"/>
              </w:rPr>
              <w:t>կատարման</w:t>
            </w:r>
            <w:r w:rsidRPr="00EB3196">
              <w:rPr>
                <w:rFonts w:ascii="GHEA Grapalat" w:hAnsi="GHEA Grapalat" w:cs="Arial"/>
                <w:sz w:val="20"/>
                <w:szCs w:val="20"/>
              </w:rPr>
              <w:t xml:space="preserve"> </w:t>
            </w:r>
            <w:r w:rsidRPr="00EB3196">
              <w:rPr>
                <w:rFonts w:ascii="GHEA Grapalat" w:hAnsi="GHEA Grapalat" w:cs="Sylfaen"/>
                <w:sz w:val="20"/>
                <w:szCs w:val="20"/>
              </w:rPr>
              <w:t>ընթացքը</w:t>
            </w:r>
          </w:p>
        </w:tc>
      </w:tr>
      <w:tr w:rsidR="00805691" w:rsidRPr="00EB3196" w:rsidTr="004C1A5A">
        <w:trPr>
          <w:trHeight w:val="323"/>
        </w:trPr>
        <w:tc>
          <w:tcPr>
            <w:tcW w:w="564"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1</w:t>
            </w:r>
          </w:p>
        </w:tc>
        <w:tc>
          <w:tcPr>
            <w:tcW w:w="2127"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w:t>
            </w:r>
          </w:p>
        </w:tc>
        <w:tc>
          <w:tcPr>
            <w:tcW w:w="2977"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3</w:t>
            </w:r>
          </w:p>
        </w:tc>
        <w:tc>
          <w:tcPr>
            <w:tcW w:w="2268"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4</w:t>
            </w:r>
          </w:p>
        </w:tc>
        <w:tc>
          <w:tcPr>
            <w:tcW w:w="2552"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5</w:t>
            </w:r>
          </w:p>
        </w:tc>
        <w:tc>
          <w:tcPr>
            <w:tcW w:w="1275"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6</w:t>
            </w:r>
          </w:p>
        </w:tc>
        <w:tc>
          <w:tcPr>
            <w:tcW w:w="4678"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7</w:t>
            </w:r>
          </w:p>
        </w:tc>
      </w:tr>
      <w:tr w:rsidR="00E06E43" w:rsidRPr="00EB3196" w:rsidTr="00EB3196">
        <w:trPr>
          <w:trHeight w:val="440"/>
        </w:trPr>
        <w:tc>
          <w:tcPr>
            <w:tcW w:w="16441" w:type="dxa"/>
            <w:gridSpan w:val="7"/>
            <w:tcBorders>
              <w:top w:val="single" w:sz="4" w:space="0" w:color="auto"/>
              <w:left w:val="single" w:sz="4" w:space="0" w:color="auto"/>
              <w:bottom w:val="single" w:sz="4" w:space="0" w:color="auto"/>
              <w:right w:val="single" w:sz="4" w:space="0" w:color="auto"/>
            </w:tcBorders>
          </w:tcPr>
          <w:p w:rsidR="00E06E43" w:rsidRPr="00EB3196" w:rsidRDefault="00E06E43" w:rsidP="00805691">
            <w:pPr>
              <w:spacing w:line="360" w:lineRule="auto"/>
              <w:jc w:val="center"/>
              <w:rPr>
                <w:rFonts w:ascii="GHEA Grapalat" w:hAnsi="GHEA Grapalat" w:cs="GHEA Grapalat"/>
                <w:b/>
                <w:bCs/>
                <w:sz w:val="20"/>
                <w:szCs w:val="20"/>
                <w:u w:val="single"/>
                <w:lang w:val="hy-AM"/>
              </w:rPr>
            </w:pPr>
            <w:r w:rsidRPr="00EB3196">
              <w:rPr>
                <w:rFonts w:ascii="GHEA Grapalat" w:hAnsi="GHEA Grapalat" w:cs="GHEA Grapalat"/>
                <w:b/>
                <w:bCs/>
                <w:sz w:val="20"/>
                <w:szCs w:val="20"/>
                <w:u w:val="single"/>
                <w:lang w:val="hy-AM"/>
              </w:rPr>
              <w:t>1</w:t>
            </w:r>
            <w:r w:rsidR="007B7366" w:rsidRPr="00EB3196">
              <w:rPr>
                <w:rFonts w:ascii="GHEA Grapalat" w:hAnsi="GHEA Grapalat" w:cs="GHEA Grapalat"/>
                <w:b/>
                <w:bCs/>
                <w:sz w:val="20"/>
                <w:szCs w:val="20"/>
                <w:u w:val="single"/>
                <w:lang w:val="hy-AM"/>
              </w:rPr>
              <w:t>.</w:t>
            </w:r>
            <w:r w:rsidRPr="00EB3196">
              <w:rPr>
                <w:rFonts w:ascii="GHEA Grapalat" w:hAnsi="GHEA Grapalat" w:cs="GHEA Grapalat"/>
                <w:b/>
                <w:bCs/>
                <w:sz w:val="20"/>
                <w:szCs w:val="20"/>
                <w:u w:val="single"/>
                <w:lang w:val="hy-AM"/>
              </w:rPr>
              <w:t xml:space="preserve"> </w:t>
            </w:r>
            <w:r w:rsidR="002142CD" w:rsidRPr="00EB3196">
              <w:rPr>
                <w:rFonts w:ascii="GHEA Grapalat" w:hAnsi="GHEA Grapalat" w:cs="GHEA Grapalat"/>
                <w:b/>
                <w:bCs/>
                <w:sz w:val="20"/>
                <w:szCs w:val="20"/>
                <w:u w:val="single"/>
                <w:lang w:val="hy-AM"/>
              </w:rPr>
              <w:t xml:space="preserve">Կառավարման </w:t>
            </w:r>
            <w:r w:rsidRPr="00EB3196">
              <w:rPr>
                <w:rFonts w:ascii="GHEA Grapalat" w:hAnsi="GHEA Grapalat" w:cs="GHEA Grapalat"/>
                <w:b/>
                <w:bCs/>
                <w:sz w:val="20"/>
                <w:szCs w:val="20"/>
                <w:u w:val="single"/>
                <w:lang w:val="hy-AM"/>
              </w:rPr>
              <w:t>համակար</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ի կատարելա</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ործում</w:t>
            </w:r>
          </w:p>
        </w:tc>
      </w:tr>
      <w:tr w:rsidR="00805691" w:rsidRPr="00265920" w:rsidTr="004C1A5A">
        <w:trPr>
          <w:trHeight w:val="1768"/>
        </w:trPr>
        <w:tc>
          <w:tcPr>
            <w:tcW w:w="564" w:type="dxa"/>
            <w:tcBorders>
              <w:top w:val="single" w:sz="4" w:space="0" w:color="auto"/>
              <w:left w:val="single" w:sz="4" w:space="0" w:color="auto"/>
              <w:bottom w:val="single" w:sz="4" w:space="0" w:color="auto"/>
              <w:right w:val="single" w:sz="4" w:space="0" w:color="auto"/>
            </w:tcBorders>
          </w:tcPr>
          <w:p w:rsidR="007D47B3" w:rsidRPr="00EB3196" w:rsidRDefault="000D0530"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1.1</w:t>
            </w:r>
          </w:p>
        </w:tc>
        <w:tc>
          <w:tcPr>
            <w:tcW w:w="2127" w:type="dxa"/>
            <w:tcBorders>
              <w:top w:val="single" w:sz="4" w:space="0" w:color="auto"/>
              <w:left w:val="single" w:sz="4" w:space="0" w:color="auto"/>
              <w:bottom w:val="single" w:sz="4" w:space="0" w:color="auto"/>
              <w:right w:val="single" w:sz="4" w:space="0" w:color="auto"/>
            </w:tcBorders>
          </w:tcPr>
          <w:p w:rsidR="007D47B3" w:rsidRPr="00EB3196" w:rsidRDefault="000D0530" w:rsidP="00805691">
            <w:pPr>
              <w:spacing w:before="100" w:beforeAutospacing="1"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 պետական ոչ առևտրային կազմակերպության կառավարման համակարգի բարելավում</w:t>
            </w:r>
          </w:p>
        </w:tc>
        <w:tc>
          <w:tcPr>
            <w:tcW w:w="2977" w:type="dxa"/>
            <w:tcBorders>
              <w:top w:val="single" w:sz="4" w:space="0" w:color="auto"/>
              <w:left w:val="single" w:sz="4" w:space="0" w:color="auto"/>
              <w:bottom w:val="single" w:sz="4" w:space="0" w:color="auto"/>
              <w:right w:val="single" w:sz="4" w:space="0" w:color="auto"/>
            </w:tcBorders>
          </w:tcPr>
          <w:p w:rsidR="00B93532" w:rsidRPr="00EB3196" w:rsidRDefault="00F37339" w:rsidP="00805691">
            <w:pPr>
              <w:spacing w:line="360" w:lineRule="auto"/>
              <w:rPr>
                <w:rFonts w:ascii="GHEA Grapalat" w:eastAsia="MS Mincho" w:hAnsi="GHEA Grapalat" w:cs="MS Mincho"/>
                <w:sz w:val="20"/>
                <w:szCs w:val="20"/>
                <w:lang w:val="hy-AM"/>
              </w:rPr>
            </w:pPr>
            <w:r w:rsidRPr="00EB3196">
              <w:rPr>
                <w:rFonts w:ascii="GHEA Grapalat" w:hAnsi="GHEA Grapalat" w:cs="GHEA Grapalat"/>
                <w:sz w:val="20"/>
                <w:szCs w:val="20"/>
                <w:lang w:val="hy-AM"/>
              </w:rPr>
              <w:t>1</w:t>
            </w:r>
            <w:r w:rsidR="003311BC" w:rsidRPr="00EB3196">
              <w:rPr>
                <w:rFonts w:ascii="GHEA Grapalat" w:hAnsi="GHEA Grapalat" w:cs="GHEA Grapalat"/>
                <w:sz w:val="20"/>
                <w:szCs w:val="20"/>
                <w:lang w:val="hy-AM"/>
              </w:rPr>
              <w:t>) «Սևան» ազգային պարկ»-</w:t>
            </w:r>
            <w:r w:rsidR="008B35D7" w:rsidRPr="00EB3196">
              <w:rPr>
                <w:rFonts w:ascii="GHEA Grapalat" w:hAnsi="GHEA Grapalat" w:cs="GHEA Grapalat"/>
                <w:sz w:val="20"/>
                <w:szCs w:val="20"/>
                <w:lang w:val="hy-AM"/>
              </w:rPr>
              <w:t xml:space="preserve">ի ռեկրեացիոն գոտում թվով 5 </w:t>
            </w:r>
            <w:r w:rsidR="007E7C68" w:rsidRPr="00EB3196">
              <w:rPr>
                <w:rFonts w:ascii="GHEA Grapalat" w:hAnsi="GHEA Grapalat" w:cs="GHEA Grapalat"/>
                <w:sz w:val="20"/>
                <w:szCs w:val="20"/>
                <w:lang w:val="hy-AM"/>
              </w:rPr>
              <w:t>հանրային լողափի կազմակերպ</w:t>
            </w:r>
            <w:r w:rsidR="00834010" w:rsidRPr="00EB3196">
              <w:rPr>
                <w:rFonts w:ascii="GHEA Grapalat" w:hAnsi="GHEA Grapalat" w:cs="GHEA Grapalat"/>
                <w:sz w:val="20"/>
                <w:szCs w:val="20"/>
                <w:lang w:val="hy-AM"/>
              </w:rPr>
              <w:t>երպում</w:t>
            </w:r>
            <w:r w:rsidR="00EC3BA7" w:rsidRPr="00EB3196">
              <w:rPr>
                <w:rFonts w:ascii="GHEA Grapalat" w:hAnsi="GHEA Grapalat" w:cs="GHEA Grapalat"/>
                <w:sz w:val="20"/>
                <w:szCs w:val="20"/>
                <w:lang w:val="hy-AM"/>
              </w:rPr>
              <w:t xml:space="preserve"> </w:t>
            </w:r>
          </w:p>
        </w:tc>
        <w:tc>
          <w:tcPr>
            <w:tcW w:w="2268" w:type="dxa"/>
            <w:tcBorders>
              <w:top w:val="single" w:sz="4" w:space="0" w:color="auto"/>
              <w:left w:val="single" w:sz="4" w:space="0" w:color="auto"/>
              <w:bottom w:val="single" w:sz="4" w:space="0" w:color="auto"/>
              <w:right w:val="single" w:sz="4" w:space="0" w:color="auto"/>
            </w:tcBorders>
          </w:tcPr>
          <w:p w:rsidR="007D47B3"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00284E04"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FD188B"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ՀՀ </w:t>
            </w:r>
            <w:r w:rsidR="005C468E" w:rsidRPr="00EB3196">
              <w:rPr>
                <w:rFonts w:ascii="GHEA Grapalat" w:hAnsi="GHEA Grapalat" w:cs="GHEA Grapalat"/>
                <w:sz w:val="20"/>
                <w:szCs w:val="20"/>
                <w:lang w:val="hy-AM"/>
              </w:rPr>
              <w:t>ներքին գործերի</w:t>
            </w:r>
            <w:r w:rsidR="009F3CF9" w:rsidRPr="00EB3196">
              <w:rPr>
                <w:rFonts w:ascii="GHEA Grapalat" w:hAnsi="GHEA Grapalat" w:cs="GHEA Grapalat"/>
                <w:sz w:val="20"/>
                <w:szCs w:val="20"/>
                <w:lang w:val="hy-AM"/>
              </w:rPr>
              <w:t xml:space="preserve"> նախա</w:t>
            </w:r>
            <w:r w:rsidR="00FD188B" w:rsidRPr="00EB3196">
              <w:rPr>
                <w:rFonts w:ascii="GHEA Grapalat" w:hAnsi="GHEA Grapalat" w:cs="GHEA Grapalat"/>
                <w:sz w:val="20"/>
                <w:szCs w:val="20"/>
                <w:lang w:val="hy-AM"/>
              </w:rPr>
              <w:t>րարություն</w:t>
            </w:r>
          </w:p>
          <w:p w:rsidR="00E11A86"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ա</w:t>
            </w:r>
            <w:r w:rsidR="00FD188B" w:rsidRPr="00EB3196">
              <w:rPr>
                <w:rFonts w:ascii="GHEA Grapalat" w:hAnsi="GHEA Grapalat" w:cs="GHEA Grapalat"/>
                <w:sz w:val="20"/>
                <w:szCs w:val="20"/>
                <w:lang w:val="hy-AM"/>
              </w:rPr>
              <w:t>ռողջապահության</w:t>
            </w:r>
          </w:p>
          <w:p w:rsidR="009F54D4"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ն</w:t>
            </w:r>
            <w:r w:rsidR="009F3CF9" w:rsidRPr="00EB3196">
              <w:rPr>
                <w:rFonts w:ascii="GHEA Grapalat" w:hAnsi="GHEA Grapalat" w:cs="GHEA Grapalat"/>
                <w:sz w:val="20"/>
                <w:szCs w:val="20"/>
                <w:lang w:val="hy-AM"/>
              </w:rPr>
              <w:t>ախա</w:t>
            </w:r>
            <w:r w:rsidR="00FD188B" w:rsidRPr="00EB3196">
              <w:rPr>
                <w:rFonts w:ascii="GHEA Grapalat" w:hAnsi="GHEA Grapalat" w:cs="GHEA Grapalat"/>
                <w:sz w:val="20"/>
                <w:szCs w:val="20"/>
                <w:lang w:val="hy-AM"/>
              </w:rPr>
              <w:t>րարություն</w:t>
            </w:r>
          </w:p>
          <w:p w:rsidR="00E13D7E" w:rsidRPr="00EB3196" w:rsidRDefault="009D70A2" w:rsidP="00805691">
            <w:pPr>
              <w:spacing w:line="360" w:lineRule="auto"/>
              <w:rPr>
                <w:rFonts w:ascii="GHEA Grapalat" w:hAnsi="GHEA Grapalat" w:cs="GHEA Grapalat"/>
                <w:sz w:val="20"/>
                <w:szCs w:val="20"/>
                <w:lang w:val="hy-AM"/>
              </w:rPr>
            </w:pPr>
            <w:r w:rsidRPr="00EB3196">
              <w:rPr>
                <w:rFonts w:ascii="GHEA Grapalat" w:hAnsi="GHEA Grapalat"/>
                <w:sz w:val="20"/>
                <w:szCs w:val="20"/>
                <w:lang w:val="hy-AM"/>
              </w:rPr>
              <w:t xml:space="preserve">Հայաստանի Հանրապետության գիտությունների ազգային ակադեմիա </w:t>
            </w:r>
            <w:r w:rsidR="00E13D7E" w:rsidRPr="00EB3196">
              <w:rPr>
                <w:rFonts w:ascii="GHEA Grapalat" w:hAnsi="GHEA Grapalat"/>
                <w:sz w:val="20"/>
                <w:szCs w:val="20"/>
                <w:lang w:val="hy-AM" w:eastAsia="hy-AM" w:bidi="hy-AM"/>
              </w:rPr>
              <w:lastRenderedPageBreak/>
              <w:t>Սևանա լճի պահպանության փորձագիտական հանձնաժողով</w:t>
            </w:r>
            <w:r w:rsidR="00BC1E74" w:rsidRPr="00EB3196">
              <w:rPr>
                <w:rFonts w:ascii="GHEA Grapalat" w:hAnsi="GHEA Grapalat"/>
                <w:sz w:val="20"/>
                <w:szCs w:val="20"/>
                <w:lang w:val="hy-AM" w:eastAsia="hy-AM" w:bidi="hy-AM"/>
              </w:rPr>
              <w:t xml:space="preserve"> </w:t>
            </w:r>
            <w:r w:rsidR="00BC1E74" w:rsidRPr="00EB3196">
              <w:rPr>
                <w:rFonts w:ascii="GHEA Grapalat" w:hAnsi="GHEA Grapalat"/>
                <w:bCs/>
                <w:sz w:val="20"/>
                <w:szCs w:val="20"/>
                <w:lang w:val="hy-AM"/>
              </w:rPr>
              <w:t>(համաձայնությամբ)</w:t>
            </w:r>
          </w:p>
        </w:tc>
        <w:tc>
          <w:tcPr>
            <w:tcW w:w="1275" w:type="dxa"/>
            <w:tcBorders>
              <w:top w:val="single" w:sz="4" w:space="0" w:color="auto"/>
              <w:left w:val="single" w:sz="4" w:space="0" w:color="auto"/>
              <w:bottom w:val="single" w:sz="4" w:space="0" w:color="auto"/>
              <w:right w:val="single" w:sz="4" w:space="0" w:color="auto"/>
            </w:tcBorders>
          </w:tcPr>
          <w:p w:rsidR="00F71830" w:rsidRDefault="00CA5D4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lastRenderedPageBreak/>
              <w:t>202</w:t>
            </w:r>
            <w:r w:rsidR="000A7965" w:rsidRPr="00EB3196">
              <w:rPr>
                <w:rFonts w:ascii="GHEA Grapalat" w:hAnsi="GHEA Grapalat" w:cs="GHEA Grapalat"/>
                <w:sz w:val="20"/>
                <w:szCs w:val="20"/>
                <w:lang w:val="en-US"/>
              </w:rPr>
              <w:t>4</w:t>
            </w:r>
            <w:r w:rsidR="00805691" w:rsidRPr="00EB3196">
              <w:rPr>
                <w:rFonts w:ascii="GHEA Grapalat" w:hAnsi="GHEA Grapalat" w:cs="GHEA Grapalat"/>
                <w:sz w:val="20"/>
                <w:szCs w:val="20"/>
                <w:lang w:val="hy-AM"/>
              </w:rPr>
              <w:t xml:space="preserve"> </w:t>
            </w:r>
            <w:r w:rsidR="000D0530" w:rsidRPr="00EB3196">
              <w:rPr>
                <w:rFonts w:ascii="GHEA Grapalat" w:hAnsi="GHEA Grapalat" w:cs="GHEA Grapalat"/>
                <w:sz w:val="20"/>
                <w:szCs w:val="20"/>
                <w:lang w:val="hy-AM"/>
              </w:rPr>
              <w:t>թ.</w:t>
            </w:r>
            <w:r w:rsidR="00805691" w:rsidRPr="00EB3196">
              <w:rPr>
                <w:rFonts w:ascii="GHEA Grapalat" w:hAnsi="GHEA Grapalat" w:cs="GHEA Grapalat"/>
                <w:sz w:val="20"/>
                <w:szCs w:val="20"/>
                <w:lang w:val="hy-AM"/>
              </w:rPr>
              <w:t xml:space="preserve"> և</w:t>
            </w:r>
            <w:r w:rsidR="000D0530" w:rsidRPr="00EB3196">
              <w:rPr>
                <w:rFonts w:ascii="GHEA Grapalat" w:hAnsi="GHEA Grapalat" w:cs="GHEA Grapalat"/>
                <w:sz w:val="20"/>
                <w:szCs w:val="20"/>
                <w:lang w:val="hy-AM"/>
              </w:rPr>
              <w:t xml:space="preserve"> </w:t>
            </w:r>
            <w:r w:rsidR="002142CD" w:rsidRPr="00EB3196">
              <w:rPr>
                <w:rFonts w:ascii="GHEA Grapalat" w:hAnsi="GHEA Grapalat" w:cs="GHEA Grapalat"/>
                <w:spacing w:val="-12"/>
                <w:sz w:val="20"/>
                <w:szCs w:val="20"/>
                <w:lang w:val="hy-AM"/>
              </w:rPr>
              <w:t>շարու</w:t>
            </w:r>
            <w:r w:rsidR="000D0530" w:rsidRPr="00EB3196">
              <w:rPr>
                <w:rFonts w:ascii="GHEA Grapalat" w:hAnsi="GHEA Grapalat" w:cs="GHEA Grapalat"/>
                <w:spacing w:val="-12"/>
                <w:sz w:val="20"/>
                <w:szCs w:val="20"/>
                <w:lang w:val="hy-AM"/>
              </w:rPr>
              <w:t>նակական</w:t>
            </w: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7D47B3" w:rsidRPr="00F71830" w:rsidRDefault="007D47B3" w:rsidP="00F71830">
            <w:pPr>
              <w:rPr>
                <w:rFonts w:ascii="GHEA Grapalat" w:hAnsi="GHEA Grapalat" w:cs="GHEA Grapalat"/>
                <w:sz w:val="20"/>
                <w:szCs w:val="20"/>
                <w:lang w:val="hy-AM"/>
              </w:rPr>
            </w:pPr>
          </w:p>
        </w:tc>
        <w:tc>
          <w:tcPr>
            <w:tcW w:w="4678" w:type="dxa"/>
            <w:tcBorders>
              <w:top w:val="single" w:sz="4" w:space="0" w:color="auto"/>
              <w:left w:val="single" w:sz="4" w:space="0" w:color="auto"/>
              <w:bottom w:val="single" w:sz="4" w:space="0" w:color="auto"/>
              <w:right w:val="single" w:sz="4" w:space="0" w:color="auto"/>
            </w:tcBorders>
          </w:tcPr>
          <w:p w:rsidR="00673461" w:rsidRPr="00EB3196" w:rsidRDefault="00673461" w:rsidP="00673461">
            <w:pPr>
              <w:tabs>
                <w:tab w:val="left" w:pos="3631"/>
              </w:tabs>
              <w:jc w:val="center"/>
              <w:rPr>
                <w:rFonts w:ascii="GHEA Grapalat" w:hAnsi="GHEA Grapalat"/>
                <w:color w:val="000000"/>
                <w:sz w:val="20"/>
                <w:szCs w:val="20"/>
                <w:lang w:val="hy-AM"/>
              </w:rPr>
            </w:pPr>
            <w:r w:rsidRPr="00EB3196">
              <w:rPr>
                <w:rFonts w:ascii="GHEA Grapalat" w:hAnsi="GHEA Grapalat"/>
                <w:b/>
                <w:i/>
                <w:sz w:val="20"/>
                <w:szCs w:val="20"/>
                <w:u w:val="single"/>
                <w:lang w:val="hy-AM"/>
              </w:rPr>
              <w:lastRenderedPageBreak/>
              <w:t>«Սևան» ազգային պարկ» ՊՈԱԿ</w:t>
            </w:r>
          </w:p>
          <w:p w:rsidR="00694B56" w:rsidRPr="00EB3196" w:rsidRDefault="00694B56" w:rsidP="00694B56">
            <w:pPr>
              <w:ind w:firstLine="360"/>
              <w:jc w:val="both"/>
              <w:rPr>
                <w:rFonts w:ascii="GHEA Grapalat" w:hAnsi="GHEA Grapalat"/>
                <w:color w:val="000000"/>
                <w:sz w:val="20"/>
                <w:szCs w:val="20"/>
                <w:lang w:val="hy-AM"/>
              </w:rPr>
            </w:pPr>
            <w:r w:rsidRPr="00EB3196">
              <w:rPr>
                <w:rFonts w:ascii="GHEA Grapalat" w:hAnsi="GHEA Grapalat"/>
                <w:color w:val="000000"/>
                <w:sz w:val="20"/>
                <w:szCs w:val="20"/>
                <w:lang w:val="hy-AM"/>
              </w:rPr>
              <w:t>Շրջակա միջավայրի նախարարության «Սևան» ազգային պարկի տարածքում գործել են №1 (1.39 հա, Սևան քաղ</w:t>
            </w:r>
            <w:r w:rsidR="00EB3196">
              <w:rPr>
                <w:rFonts w:ascii="GHEA Grapalat" w:hAnsi="GHEA Grapalat"/>
                <w:color w:val="000000"/>
                <w:sz w:val="20"/>
                <w:szCs w:val="20"/>
                <w:lang w:val="hy-AM"/>
              </w:rPr>
              <w:t>աքին հարակից ափամերձ հատված), №</w:t>
            </w:r>
            <w:r w:rsidRPr="00EB3196">
              <w:rPr>
                <w:rFonts w:ascii="GHEA Grapalat" w:hAnsi="GHEA Grapalat"/>
                <w:color w:val="000000"/>
                <w:sz w:val="20"/>
                <w:szCs w:val="20"/>
                <w:lang w:val="hy-AM"/>
              </w:rPr>
              <w:t>2 (1.82 հա, Թերակղզու ափամերձ հատված) և №3 (5.0 հա, Սևան քաղաքին հարակից ափամերձ հատված) կահավորված հանրային լողափերը, որոնք 2021 թվականի հուլիսի 8-ին պատվիրակվել էին «Պրոեկտ Ինտեր ինվեստ» ՍՊԸ-ին: 2024 թվականի հունվարի 3-ին կողմերի համաձայնությամբ պ</w:t>
            </w:r>
            <w:bookmarkStart w:id="0" w:name="_GoBack"/>
            <w:bookmarkEnd w:id="0"/>
            <w:r w:rsidRPr="00EB3196">
              <w:rPr>
                <w:rFonts w:ascii="GHEA Grapalat" w:hAnsi="GHEA Grapalat"/>
                <w:color w:val="000000"/>
                <w:sz w:val="20"/>
                <w:szCs w:val="20"/>
                <w:lang w:val="hy-AM"/>
              </w:rPr>
              <w:t>այմանագիրը լուծվել է։</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s="Sylfaen"/>
                <w:color w:val="191919"/>
                <w:sz w:val="20"/>
                <w:szCs w:val="20"/>
                <w:lang w:val="hy-AM"/>
              </w:rPr>
              <w:lastRenderedPageBreak/>
              <w:t xml:space="preserve">2024 թվականին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2,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3, </w:t>
            </w:r>
            <w:r w:rsidRPr="00EB3196">
              <w:rPr>
                <w:rFonts w:ascii="GHEA Grapalat" w:hAnsi="GHEA Grapalat"/>
                <w:sz w:val="20"/>
                <w:szCs w:val="20"/>
                <w:lang w:val="hy-AM"/>
              </w:rPr>
              <w:t>№</w:t>
            </w:r>
            <w:r w:rsidRPr="00EB3196">
              <w:rPr>
                <w:rFonts w:ascii="GHEA Grapalat" w:hAnsi="GHEA Grapalat" w:cs="Sylfaen"/>
                <w:color w:val="191919"/>
                <w:sz w:val="20"/>
                <w:szCs w:val="20"/>
                <w:lang w:val="hy-AM"/>
              </w:rPr>
              <w:t xml:space="preserve">7, </w:t>
            </w:r>
            <w:r w:rsidR="00EB3196">
              <w:rPr>
                <w:rFonts w:ascii="GHEA Grapalat" w:hAnsi="GHEA Grapalat"/>
                <w:color w:val="000000"/>
                <w:sz w:val="20"/>
                <w:szCs w:val="20"/>
                <w:lang w:val="hy-AM" w:eastAsia="hy-AM" w:bidi="hy-AM"/>
              </w:rPr>
              <w:t>№10, №</w:t>
            </w:r>
            <w:r w:rsidRPr="00EB3196">
              <w:rPr>
                <w:rFonts w:ascii="GHEA Grapalat" w:hAnsi="GHEA Grapalat"/>
                <w:color w:val="000000"/>
                <w:sz w:val="20"/>
                <w:szCs w:val="20"/>
                <w:lang w:val="hy-AM" w:eastAsia="hy-AM" w:bidi="hy-AM"/>
              </w:rPr>
              <w:t>11</w:t>
            </w:r>
            <w:r w:rsidRPr="00EB3196">
              <w:rPr>
                <w:rFonts w:ascii="GHEA Grapalat" w:hAnsi="GHEA Grapalat"/>
                <w:color w:val="191919"/>
                <w:sz w:val="20"/>
                <w:szCs w:val="20"/>
                <w:shd w:val="clear" w:color="auto" w:fill="FFFFFF"/>
                <w:lang w:val="hy-AM"/>
              </w:rPr>
              <w:t xml:space="preserve"> և</w:t>
            </w:r>
            <w:r w:rsidR="00EB3196">
              <w:rPr>
                <w:rFonts w:ascii="GHEA Grapalat" w:hAnsi="GHEA Grapalat"/>
                <w:color w:val="000000"/>
                <w:sz w:val="20"/>
                <w:szCs w:val="20"/>
                <w:lang w:val="hy-AM" w:eastAsia="hy-AM" w:bidi="hy-AM"/>
              </w:rPr>
              <w:t xml:space="preserve"> №</w:t>
            </w:r>
            <w:r w:rsidRPr="00EB3196">
              <w:rPr>
                <w:rFonts w:ascii="GHEA Grapalat" w:hAnsi="GHEA Grapalat"/>
                <w:color w:val="000000"/>
                <w:sz w:val="20"/>
                <w:szCs w:val="20"/>
                <w:lang w:val="hy-AM" w:eastAsia="hy-AM" w:bidi="hy-AM"/>
              </w:rPr>
              <w:t>12</w:t>
            </w:r>
            <w:r w:rsidRPr="00EB3196">
              <w:rPr>
                <w:rFonts w:ascii="GHEA Grapalat" w:hAnsi="GHEA Grapalat" w:cs="Sylfaen"/>
                <w:color w:val="191919"/>
                <w:sz w:val="20"/>
                <w:szCs w:val="20"/>
                <w:lang w:val="hy-AM"/>
              </w:rPr>
              <w:t xml:space="preserve"> </w:t>
            </w:r>
            <w:r w:rsidRPr="00EB3196">
              <w:rPr>
                <w:rFonts w:ascii="GHEA Grapalat" w:hAnsi="GHEA Grapalat"/>
                <w:color w:val="000000"/>
                <w:sz w:val="20"/>
                <w:szCs w:val="20"/>
                <w:lang w:val="hy-AM" w:eastAsia="hy-AM" w:bidi="hy-AM"/>
              </w:rPr>
              <w:t xml:space="preserve">հանրային լողափերը </w:t>
            </w:r>
            <w:r w:rsidRPr="00EB3196">
              <w:rPr>
                <w:rFonts w:ascii="GHEA Grapalat" w:hAnsi="GHEA Grapalat"/>
                <w:sz w:val="20"/>
                <w:szCs w:val="20"/>
                <w:lang w:val="hy-AM"/>
              </w:rPr>
              <w:t>երրորդ անձանց պատվիրակելու նպատակով հայտարարված մրցույթներում հաղթողներ են ճանաչվել №</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2 և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3 հանրային լողափերի համար, </w:t>
            </w:r>
            <w:r w:rsidRPr="00EB3196">
              <w:rPr>
                <w:rFonts w:ascii="GHEA Grapalat" w:hAnsi="GHEA Grapalat"/>
                <w:sz w:val="20"/>
                <w:szCs w:val="20"/>
                <w:lang w:val="hy-AM"/>
              </w:rPr>
              <w:t xml:space="preserve">որոնց հետ կնքվել են </w:t>
            </w:r>
            <w:r w:rsidRPr="00EB3196">
              <w:rPr>
                <w:rFonts w:ascii="GHEA Grapalat" w:hAnsi="GHEA Grapalat" w:cs="Sylfaen"/>
                <w:color w:val="191919"/>
                <w:sz w:val="20"/>
                <w:szCs w:val="20"/>
                <w:lang w:val="hy-AM"/>
              </w:rPr>
              <w:t>բա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եկա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գման</w:t>
            </w:r>
            <w:r w:rsidRPr="00EB3196">
              <w:rPr>
                <w:rFonts w:ascii="GHEA Grapalat" w:hAnsi="GHEA Grapalat"/>
                <w:color w:val="191919"/>
                <w:sz w:val="20"/>
                <w:szCs w:val="20"/>
                <w:lang w:val="hy-AM"/>
              </w:rPr>
              <w:t xml:space="preserve">, </w:t>
            </w:r>
            <w:r w:rsidRPr="00EB3196">
              <w:rPr>
                <w:rFonts w:ascii="GHEA Grapalat" w:hAnsi="GHEA Grapalat" w:cs="Sylfaen"/>
                <w:color w:val="191919"/>
                <w:sz w:val="20"/>
                <w:szCs w:val="20"/>
                <w:lang w:val="hy-AM"/>
              </w:rPr>
              <w:t>սպասա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կման և կահավո</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ման պայմանագրեր։</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s="Sylfaen"/>
                <w:color w:val="191919"/>
                <w:sz w:val="20"/>
                <w:szCs w:val="20"/>
                <w:lang w:val="hy-AM"/>
              </w:rPr>
              <w:t>2024 թվականի հուլիս ամսից լողափերը գործում են։</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eastAsiaTheme="minorHAnsi" w:hAnsi="GHEA Grapalat" w:cstheme="minorBidi"/>
                <w:color w:val="000000"/>
                <w:sz w:val="20"/>
                <w:szCs w:val="20"/>
                <w:lang w:val="hy-AM"/>
              </w:rPr>
              <w:t xml:space="preserve">Չկահավորված №4 </w:t>
            </w:r>
            <w:r w:rsidRPr="00EB3196">
              <w:rPr>
                <w:rFonts w:ascii="GHEA Grapalat" w:hAnsi="GHEA Grapalat"/>
                <w:color w:val="000000"/>
                <w:sz w:val="20"/>
                <w:szCs w:val="20"/>
                <w:lang w:val="hy-AM"/>
              </w:rPr>
              <w:t>(5.0 հա, Դրախտիկ բնակավայրի ափամերձ հատված)</w:t>
            </w:r>
            <w:r w:rsidRPr="00EB3196">
              <w:rPr>
                <w:rFonts w:ascii="GHEA Grapalat" w:eastAsiaTheme="minorHAnsi" w:hAnsi="GHEA Grapalat" w:cstheme="minorBidi"/>
                <w:color w:val="000000"/>
                <w:sz w:val="20"/>
                <w:szCs w:val="20"/>
                <w:lang w:val="hy-AM"/>
              </w:rPr>
              <w:t xml:space="preserve">, №5 </w:t>
            </w:r>
            <w:r w:rsidRPr="00EB3196">
              <w:rPr>
                <w:rFonts w:ascii="GHEA Grapalat" w:hAnsi="GHEA Grapalat"/>
                <w:color w:val="000000"/>
                <w:sz w:val="20"/>
                <w:szCs w:val="20"/>
                <w:lang w:val="hy-AM"/>
              </w:rPr>
              <w:t>(1.37 հա, Լճաշեն բնակավայրի ափամերձ հատված)</w:t>
            </w:r>
            <w:r w:rsidRPr="00EB3196">
              <w:rPr>
                <w:rFonts w:ascii="GHEA Grapalat" w:eastAsiaTheme="minorHAnsi" w:hAnsi="GHEA Grapalat" w:cstheme="minorBidi"/>
                <w:color w:val="000000"/>
                <w:sz w:val="20"/>
                <w:szCs w:val="20"/>
                <w:lang w:val="hy-AM"/>
              </w:rPr>
              <w:t xml:space="preserve">, № 6 </w:t>
            </w:r>
            <w:r w:rsidRPr="00EB3196">
              <w:rPr>
                <w:rFonts w:ascii="GHEA Grapalat" w:hAnsi="GHEA Grapalat"/>
                <w:color w:val="000000"/>
                <w:sz w:val="20"/>
                <w:szCs w:val="20"/>
                <w:lang w:val="hy-AM"/>
              </w:rPr>
              <w:t>(3.30 հա, Ծովազարդ բնակավայրի ափամերձ հատված)</w:t>
            </w:r>
            <w:r w:rsidRPr="00EB3196">
              <w:rPr>
                <w:rFonts w:ascii="GHEA Grapalat" w:eastAsiaTheme="minorHAnsi" w:hAnsi="GHEA Grapalat" w:cstheme="minorBidi"/>
                <w:color w:val="000000"/>
                <w:sz w:val="20"/>
                <w:szCs w:val="20"/>
                <w:lang w:val="hy-AM"/>
              </w:rPr>
              <w:t xml:space="preserve">, №7 </w:t>
            </w:r>
            <w:r w:rsidRPr="00EB3196">
              <w:rPr>
                <w:rFonts w:ascii="GHEA Grapalat" w:hAnsi="GHEA Grapalat"/>
                <w:color w:val="000000"/>
                <w:sz w:val="20"/>
                <w:szCs w:val="20"/>
                <w:lang w:val="hy-AM"/>
              </w:rPr>
              <w:t>(1.78 հա, Նորատուս բնակավայրի ափամերձ հատված)</w:t>
            </w:r>
            <w:r w:rsidR="00EB3196">
              <w:rPr>
                <w:rFonts w:ascii="GHEA Grapalat" w:eastAsiaTheme="minorHAnsi" w:hAnsi="GHEA Grapalat" w:cstheme="minorBidi"/>
                <w:color w:val="000000"/>
                <w:sz w:val="20"/>
                <w:szCs w:val="20"/>
                <w:lang w:val="hy-AM"/>
              </w:rPr>
              <w:t>, №</w:t>
            </w:r>
            <w:r w:rsidRPr="00EB3196">
              <w:rPr>
                <w:rFonts w:ascii="GHEA Grapalat" w:eastAsiaTheme="minorHAnsi" w:hAnsi="GHEA Grapalat" w:cstheme="minorBidi"/>
                <w:color w:val="000000"/>
                <w:sz w:val="20"/>
                <w:szCs w:val="20"/>
                <w:lang w:val="hy-AM"/>
              </w:rPr>
              <w:t xml:space="preserve">8 </w:t>
            </w:r>
            <w:r w:rsidRPr="00EB3196">
              <w:rPr>
                <w:rFonts w:ascii="GHEA Grapalat" w:hAnsi="GHEA Grapalat"/>
                <w:color w:val="000000"/>
                <w:sz w:val="20"/>
                <w:szCs w:val="20"/>
                <w:lang w:val="hy-AM"/>
              </w:rPr>
              <w:t xml:space="preserve">(9.0 հա, Ծովագյուղ բնակավայրի ափամերձ հատված) </w:t>
            </w:r>
            <w:r w:rsidRPr="00EB3196">
              <w:rPr>
                <w:rFonts w:ascii="GHEA Grapalat" w:eastAsiaTheme="minorHAnsi" w:hAnsi="GHEA Grapalat" w:cstheme="minorBidi"/>
                <w:color w:val="000000"/>
                <w:sz w:val="20"/>
                <w:szCs w:val="20"/>
                <w:lang w:val="hy-AM"/>
              </w:rPr>
              <w:t>հանրային լողափերը</w:t>
            </w:r>
            <w:r w:rsidRPr="00EB3196">
              <w:rPr>
                <w:rFonts w:ascii="GHEA Grapalat" w:hAnsi="GHEA Grapalat"/>
                <w:sz w:val="20"/>
                <w:szCs w:val="20"/>
                <w:lang w:val="hy-AM"/>
              </w:rPr>
              <w:t>, ինչպես նաև Կառավարության 2023 թվականի հուլիսի 13-ի Սևան ազգային պարկի ռեկրեացիոն գոտում հանր</w:t>
            </w:r>
            <w:r w:rsidR="00EB3196">
              <w:rPr>
                <w:rFonts w:ascii="GHEA Grapalat" w:hAnsi="GHEA Grapalat"/>
                <w:sz w:val="20"/>
                <w:szCs w:val="20"/>
                <w:lang w:val="hy-AM"/>
              </w:rPr>
              <w:t>ային լողափերի ստեղծման մասին №</w:t>
            </w:r>
            <w:r w:rsidRPr="00EB3196">
              <w:rPr>
                <w:rFonts w:ascii="GHEA Grapalat" w:hAnsi="GHEA Grapalat"/>
                <w:sz w:val="20"/>
                <w:szCs w:val="20"/>
                <w:lang w:val="hy-AM"/>
              </w:rPr>
              <w:t xml:space="preserve">1186-Ն որոշմամբ ստեղծված նոր </w:t>
            </w:r>
            <w:r w:rsidR="00EB3196">
              <w:rPr>
                <w:rFonts w:ascii="GHEA Grapalat" w:hAnsi="GHEA Grapalat"/>
                <w:color w:val="000000"/>
                <w:sz w:val="20"/>
                <w:szCs w:val="20"/>
                <w:lang w:val="hy-AM" w:eastAsia="hy-AM" w:bidi="hy-AM"/>
              </w:rPr>
              <w:t>№</w:t>
            </w:r>
            <w:r w:rsidRPr="00EB3196">
              <w:rPr>
                <w:rFonts w:ascii="GHEA Grapalat" w:hAnsi="GHEA Grapalat"/>
                <w:color w:val="000000"/>
                <w:sz w:val="20"/>
                <w:szCs w:val="20"/>
                <w:lang w:val="hy-AM" w:eastAsia="hy-AM" w:bidi="hy-AM"/>
              </w:rPr>
              <w:t xml:space="preserve">9 </w:t>
            </w:r>
            <w:r w:rsidRPr="00EB3196">
              <w:rPr>
                <w:rFonts w:ascii="GHEA Grapalat" w:hAnsi="GHEA Grapalat"/>
                <w:color w:val="000000"/>
                <w:sz w:val="20"/>
                <w:szCs w:val="20"/>
                <w:lang w:val="hy-AM"/>
              </w:rPr>
              <w:t>(1.0 հա, Լճափ բնակավայրի ափամերձ հատված)</w:t>
            </w:r>
            <w:r w:rsidR="00EB3196">
              <w:rPr>
                <w:rFonts w:ascii="GHEA Grapalat" w:hAnsi="GHEA Grapalat"/>
                <w:color w:val="000000"/>
                <w:sz w:val="20"/>
                <w:szCs w:val="20"/>
                <w:lang w:val="hy-AM" w:eastAsia="hy-AM" w:bidi="hy-AM"/>
              </w:rPr>
              <w:t>, №</w:t>
            </w:r>
            <w:r w:rsidRPr="00EB3196">
              <w:rPr>
                <w:rFonts w:ascii="GHEA Grapalat" w:hAnsi="GHEA Grapalat"/>
                <w:color w:val="000000"/>
                <w:sz w:val="20"/>
                <w:szCs w:val="20"/>
                <w:lang w:val="hy-AM" w:eastAsia="hy-AM" w:bidi="hy-AM"/>
              </w:rPr>
              <w:t xml:space="preserve">10 </w:t>
            </w:r>
            <w:r w:rsidRPr="00EB3196">
              <w:rPr>
                <w:rFonts w:ascii="GHEA Grapalat" w:hAnsi="GHEA Grapalat"/>
                <w:color w:val="000000"/>
                <w:sz w:val="20"/>
                <w:szCs w:val="20"/>
                <w:lang w:val="hy-AM"/>
              </w:rPr>
              <w:t>(1.0 հա, Շողակաթ բնակավայրի ափամերձ հատված)</w:t>
            </w:r>
            <w:r w:rsidR="00EB3196">
              <w:rPr>
                <w:rFonts w:ascii="GHEA Grapalat" w:hAnsi="GHEA Grapalat"/>
                <w:color w:val="000000"/>
                <w:sz w:val="20"/>
                <w:szCs w:val="20"/>
                <w:lang w:val="hy-AM" w:eastAsia="hy-AM" w:bidi="hy-AM"/>
              </w:rPr>
              <w:t>, №</w:t>
            </w:r>
            <w:r w:rsidRPr="00EB3196">
              <w:rPr>
                <w:rFonts w:ascii="GHEA Grapalat" w:hAnsi="GHEA Grapalat"/>
                <w:color w:val="000000"/>
                <w:sz w:val="20"/>
                <w:szCs w:val="20"/>
                <w:lang w:val="hy-AM" w:eastAsia="hy-AM" w:bidi="hy-AM"/>
              </w:rPr>
              <w:t xml:space="preserve">11 </w:t>
            </w:r>
            <w:r w:rsidRPr="00EB3196">
              <w:rPr>
                <w:rFonts w:ascii="GHEA Grapalat" w:hAnsi="GHEA Grapalat"/>
                <w:color w:val="000000"/>
                <w:sz w:val="20"/>
                <w:szCs w:val="20"/>
                <w:lang w:val="hy-AM"/>
              </w:rPr>
              <w:t>(1.0 հա, Գավառ քաղաքին հարակից ափամերձ հատված)</w:t>
            </w:r>
            <w:r w:rsidR="00EB3196">
              <w:rPr>
                <w:rFonts w:ascii="GHEA Grapalat" w:hAnsi="GHEA Grapalat"/>
                <w:color w:val="000000"/>
                <w:sz w:val="20"/>
                <w:szCs w:val="20"/>
                <w:lang w:val="hy-AM" w:eastAsia="hy-AM" w:bidi="hy-AM"/>
              </w:rPr>
              <w:t>, №</w:t>
            </w:r>
            <w:r w:rsidRPr="00EB3196">
              <w:rPr>
                <w:rFonts w:ascii="GHEA Grapalat" w:hAnsi="GHEA Grapalat"/>
                <w:color w:val="000000"/>
                <w:sz w:val="20"/>
                <w:szCs w:val="20"/>
                <w:lang w:val="hy-AM" w:eastAsia="hy-AM" w:bidi="hy-AM"/>
              </w:rPr>
              <w:t xml:space="preserve">12 </w:t>
            </w:r>
            <w:r w:rsidRPr="00EB3196">
              <w:rPr>
                <w:rFonts w:ascii="GHEA Grapalat" w:hAnsi="GHEA Grapalat"/>
                <w:color w:val="000000"/>
                <w:sz w:val="20"/>
                <w:szCs w:val="20"/>
                <w:lang w:val="hy-AM"/>
              </w:rPr>
              <w:t>(1.2 հա, Մարտունի քաղաքին հարակից ափամերձ հատված)</w:t>
            </w:r>
            <w:r w:rsidRPr="00EB3196">
              <w:rPr>
                <w:rFonts w:ascii="GHEA Grapalat" w:hAnsi="GHEA Grapalat"/>
                <w:color w:val="000000"/>
                <w:sz w:val="20"/>
                <w:szCs w:val="20"/>
                <w:lang w:val="hy-AM" w:eastAsia="hy-AM" w:bidi="hy-AM"/>
              </w:rPr>
              <w:t xml:space="preserve"> հանրային լողափերը </w:t>
            </w:r>
            <w:r w:rsidRPr="00EB3196">
              <w:rPr>
                <w:rFonts w:ascii="GHEA Grapalat" w:hAnsi="GHEA Grapalat"/>
                <w:sz w:val="20"/>
                <w:szCs w:val="20"/>
                <w:lang w:val="hy-AM"/>
              </w:rPr>
              <w:t xml:space="preserve">երրորդ անձանց պատվիրակելու նպատակով հայտարարված մրցույթներում հաղթողներ են ճանաչվել </w:t>
            </w:r>
            <w:r w:rsidRPr="00EB3196">
              <w:rPr>
                <w:rFonts w:ascii="GHEA Grapalat" w:hAnsi="GHEA Grapalat"/>
                <w:color w:val="000000"/>
                <w:sz w:val="20"/>
                <w:szCs w:val="20"/>
                <w:lang w:val="hy-AM" w:eastAsia="hy-AM" w:bidi="hy-AM"/>
              </w:rPr>
              <w:t>№</w:t>
            </w:r>
            <w:r w:rsidR="00EB3196">
              <w:rPr>
                <w:rFonts w:ascii="GHEA Grapalat" w:hAnsi="GHEA Grapalat"/>
                <w:sz w:val="20"/>
                <w:szCs w:val="20"/>
                <w:lang w:val="hy-AM"/>
              </w:rPr>
              <w:t>4, №5, №6 №8 և №</w:t>
            </w:r>
            <w:r w:rsidRPr="00EB3196">
              <w:rPr>
                <w:rFonts w:ascii="GHEA Grapalat" w:hAnsi="GHEA Grapalat"/>
                <w:sz w:val="20"/>
                <w:szCs w:val="20"/>
                <w:lang w:val="hy-AM"/>
              </w:rPr>
              <w:t xml:space="preserve">9 հանրային լողափերի համար, որոնց հետ կնքվել են լողափերի </w:t>
            </w:r>
            <w:r w:rsidRPr="00EB3196">
              <w:rPr>
                <w:rFonts w:ascii="GHEA Grapalat" w:hAnsi="GHEA Grapalat" w:cs="Sylfaen"/>
                <w:color w:val="191919"/>
                <w:sz w:val="20"/>
                <w:szCs w:val="20"/>
                <w:lang w:val="hy-AM"/>
              </w:rPr>
              <w:t>բա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եկա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գման</w:t>
            </w:r>
            <w:r w:rsidRPr="00EB3196">
              <w:rPr>
                <w:rFonts w:ascii="GHEA Grapalat" w:hAnsi="GHEA Grapalat"/>
                <w:color w:val="191919"/>
                <w:sz w:val="20"/>
                <w:szCs w:val="20"/>
                <w:lang w:val="hy-AM"/>
              </w:rPr>
              <w:t xml:space="preserve">, </w:t>
            </w:r>
            <w:r w:rsidRPr="00EB3196">
              <w:rPr>
                <w:rFonts w:ascii="GHEA Grapalat" w:hAnsi="GHEA Grapalat" w:cs="Sylfaen"/>
                <w:color w:val="191919"/>
                <w:sz w:val="20"/>
                <w:szCs w:val="20"/>
                <w:lang w:val="hy-AM"/>
              </w:rPr>
              <w:t>սպասա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կման և կահավո</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ման պայմանագրեր:</w:t>
            </w:r>
          </w:p>
          <w:p w:rsidR="00694B56" w:rsidRPr="00EB3196" w:rsidRDefault="00694B56" w:rsidP="00694B56">
            <w:pPr>
              <w:pStyle w:val="NormalWeb"/>
              <w:shd w:val="clear" w:color="auto" w:fill="FFFFFF"/>
              <w:spacing w:before="0" w:beforeAutospacing="0" w:after="0" w:afterAutospacing="0"/>
              <w:ind w:firstLine="720"/>
              <w:jc w:val="both"/>
              <w:rPr>
                <w:rFonts w:ascii="GHEA Grapalat" w:hAnsi="GHEA Grapalat"/>
                <w:color w:val="191919"/>
                <w:sz w:val="20"/>
                <w:szCs w:val="20"/>
                <w:shd w:val="clear" w:color="auto" w:fill="FFFFFF"/>
                <w:lang w:val="hy-AM"/>
              </w:rPr>
            </w:pP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2 և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3 հանրային լողափերում իրականացվել են լրացուցիչ բարեկարգման և կահավորման աշխատանքներ: Lողափերը գործել են հանգստի սեզոնին։</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lastRenderedPageBreak/>
              <w:t>№</w:t>
            </w:r>
            <w:r w:rsidRPr="00EB3196">
              <w:rPr>
                <w:rFonts w:ascii="GHEA Grapalat" w:hAnsi="GHEA Grapalat" w:cs="Sylfaen"/>
                <w:color w:val="191919"/>
                <w:sz w:val="20"/>
                <w:szCs w:val="20"/>
                <w:lang w:val="hy-AM"/>
              </w:rPr>
              <w:t xml:space="preserve">7, </w:t>
            </w:r>
            <w:r w:rsidR="00EB3196">
              <w:rPr>
                <w:rFonts w:ascii="GHEA Grapalat" w:hAnsi="GHEA Grapalat"/>
                <w:color w:val="000000"/>
                <w:sz w:val="20"/>
                <w:szCs w:val="20"/>
                <w:lang w:val="hy-AM" w:eastAsia="hy-AM" w:bidi="hy-AM"/>
              </w:rPr>
              <w:t>№10, №11, №</w:t>
            </w:r>
            <w:r w:rsidRPr="00EB3196">
              <w:rPr>
                <w:rFonts w:ascii="GHEA Grapalat" w:hAnsi="GHEA Grapalat"/>
                <w:color w:val="000000"/>
                <w:sz w:val="20"/>
                <w:szCs w:val="20"/>
                <w:lang w:val="hy-AM" w:eastAsia="hy-AM" w:bidi="hy-AM"/>
              </w:rPr>
              <w:t>12</w:t>
            </w:r>
            <w:r w:rsidRPr="00EB3196">
              <w:rPr>
                <w:rFonts w:ascii="GHEA Grapalat" w:hAnsi="GHEA Grapalat" w:cs="Sylfaen"/>
                <w:color w:val="191919"/>
                <w:sz w:val="20"/>
                <w:szCs w:val="20"/>
                <w:lang w:val="hy-AM"/>
              </w:rPr>
              <w:t xml:space="preserve"> հանրային լողափերի համար 2024 թվականներին պարբերաբար հայտարարված մրցույթներում հայտեր չեն ներկայացվել։</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 xml:space="preserve">4, </w:t>
            </w: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5 հանրային լողափերի բա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եկա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գման</w:t>
            </w:r>
            <w:r w:rsidRPr="00EB3196">
              <w:rPr>
                <w:rFonts w:ascii="GHEA Grapalat" w:hAnsi="GHEA Grapalat"/>
                <w:color w:val="191919"/>
                <w:sz w:val="20"/>
                <w:szCs w:val="20"/>
                <w:lang w:val="hy-AM"/>
              </w:rPr>
              <w:t xml:space="preserve">, </w:t>
            </w:r>
            <w:r w:rsidRPr="00EB3196">
              <w:rPr>
                <w:rFonts w:ascii="GHEA Grapalat" w:hAnsi="GHEA Grapalat" w:cs="Sylfaen"/>
                <w:color w:val="191919"/>
                <w:sz w:val="20"/>
                <w:szCs w:val="20"/>
                <w:lang w:val="hy-AM"/>
              </w:rPr>
              <w:t>սպասա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կման և կահավո</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 xml:space="preserve">ման նախագծերն ստացել են շրջակա միջավայրի վրա ազդեցության գնահատման փորձաքննության դրական եզրակացություն։ 2024 թվականին կատարվել են տարածքի մաքրման և բարեկարգման աշխատանքներ: </w:t>
            </w: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 xml:space="preserve">4 հանրային լողափը գործարկվել է </w:t>
            </w:r>
            <w:r w:rsidR="00B66197" w:rsidRPr="00EB3196">
              <w:rPr>
                <w:rFonts w:ascii="GHEA Grapalat" w:hAnsi="GHEA Grapalat" w:cs="Sylfaen"/>
                <w:color w:val="191919"/>
                <w:sz w:val="20"/>
                <w:szCs w:val="20"/>
                <w:lang w:val="hy-AM"/>
              </w:rPr>
              <w:t xml:space="preserve">2024 թվականի </w:t>
            </w:r>
            <w:r w:rsidRPr="00EB3196">
              <w:rPr>
                <w:rFonts w:ascii="GHEA Grapalat" w:hAnsi="GHEA Grapalat" w:cs="Sylfaen"/>
                <w:color w:val="191919"/>
                <w:sz w:val="20"/>
                <w:szCs w:val="20"/>
                <w:lang w:val="hy-AM"/>
              </w:rPr>
              <w:t>հուլիսից։</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5 հանրային լողափի բարեկարգման և կահավորման աշխատանքները ընթացքի մեջ են։</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6 հանրային լողափը սկսել է գործել 2023 թվականից, միաժամանակ իրականացվել են լողափի լրացուցիչ կահավորման աշխատանքներ։</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sz w:val="20"/>
                <w:szCs w:val="20"/>
                <w:lang w:val="hy-AM"/>
              </w:rPr>
              <w:t>8 հանրային լողափի  նախագծանախահաշվային փաստաթղթերի կազմման աշխատանքներն ընթացքի մեջ են։</w:t>
            </w:r>
          </w:p>
          <w:p w:rsidR="00694B56" w:rsidRPr="00EB3196" w:rsidRDefault="00694B56" w:rsidP="00694B56">
            <w:pPr>
              <w:pStyle w:val="NormalWeb"/>
              <w:shd w:val="clear" w:color="auto" w:fill="FFFFFF"/>
              <w:spacing w:before="0" w:beforeAutospacing="0" w:after="0" w:afterAutospacing="0"/>
              <w:jc w:val="both"/>
              <w:rPr>
                <w:rFonts w:ascii="GHEA Grapalat" w:hAnsi="GHEA Grapalat"/>
                <w:color w:val="000000"/>
                <w:sz w:val="20"/>
                <w:szCs w:val="20"/>
                <w:lang w:val="hy-AM" w:eastAsia="hy-AM" w:bidi="hy-AM"/>
              </w:rPr>
            </w:pPr>
            <w:r w:rsidRPr="00EB3196">
              <w:rPr>
                <w:rFonts w:ascii="GHEA Grapalat" w:hAnsi="GHEA Grapalat"/>
                <w:color w:val="000000"/>
                <w:sz w:val="20"/>
                <w:szCs w:val="20"/>
                <w:lang w:val="hy-AM" w:eastAsia="hy-AM" w:bidi="hy-AM"/>
              </w:rPr>
              <w:t>Գ</w:t>
            </w:r>
            <w:r w:rsidRPr="00EB3196">
              <w:rPr>
                <w:rFonts w:ascii="GHEA Grapalat" w:hAnsi="GHEA Grapalat"/>
                <w:color w:val="191919"/>
                <w:sz w:val="20"/>
                <w:szCs w:val="20"/>
                <w:shd w:val="clear" w:color="auto" w:fill="FFFFFF"/>
                <w:lang w:val="hy-AM"/>
              </w:rPr>
              <w:t xml:space="preserve">ործող՝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 xml:space="preserve">2,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 xml:space="preserve">3 և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6 հանրային լողափերում տեղադրվել են ցուցանակներ՝ անվճար ծառայությունների ցանկով և հանրային լողափից օգտվելու կանոններով:</w:t>
            </w:r>
          </w:p>
          <w:p w:rsidR="00694B56" w:rsidRPr="00EB3196" w:rsidRDefault="00694B56" w:rsidP="00694B56">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B3196">
              <w:rPr>
                <w:rFonts w:ascii="GHEA Grapalat" w:hAnsi="GHEA Grapalat"/>
                <w:color w:val="191919"/>
                <w:sz w:val="20"/>
                <w:szCs w:val="20"/>
                <w:shd w:val="clear" w:color="auto" w:fill="FFFFFF"/>
                <w:lang w:val="hy-AM"/>
              </w:rPr>
              <w:t xml:space="preserve">Բացի հանրային լողափերում տեղադրված ցուցանակներից՝ շրջակա միջավայրի նախարարության և «Սևան» ազգային պարկ» ՊՈԱԿ-ի պաշտոնական կայքերում և ֆեյսբուքյան էջերում պարբերաբար տեղադրվում են տեղեկատվություն հանրային լողափերի գտնվելու վայրի, երկաթուղային և այլ տրանսպորտային միջոցներով հանրային լողափեր հասնելու, ինչպես նաև լողափերում </w:t>
            </w:r>
            <w:r w:rsidRPr="00EB3196">
              <w:rPr>
                <w:rFonts w:ascii="GHEA Grapalat" w:hAnsi="GHEA Grapalat"/>
                <w:color w:val="191919"/>
                <w:sz w:val="20"/>
                <w:szCs w:val="20"/>
                <w:shd w:val="clear" w:color="auto" w:fill="FFFFFF"/>
                <w:lang w:val="hy-AM"/>
              </w:rPr>
              <w:lastRenderedPageBreak/>
              <w:t xml:space="preserve">անվճար մատուցվող ծառայությունների մասին (հղումը՝ </w:t>
            </w:r>
            <w:hyperlink r:id="rId8" w:history="1">
              <w:r w:rsidRPr="00EB3196">
                <w:rPr>
                  <w:rStyle w:val="Hyperlink"/>
                  <w:rFonts w:ascii="GHEA Grapalat" w:hAnsi="GHEA Grapalat" w:cs="Arial"/>
                  <w:sz w:val="20"/>
                  <w:szCs w:val="20"/>
                  <w:shd w:val="clear" w:color="auto" w:fill="FFFFFF"/>
                  <w:lang w:val="hy-AM"/>
                </w:rPr>
                <w:t>https://www.facebook.com/share/p/NcdixB45PHmCohFz/?mibextid=WC7FNe</w:t>
              </w:r>
            </w:hyperlink>
            <w:r w:rsidRPr="00EB3196">
              <w:rPr>
                <w:rFonts w:ascii="GHEA Grapalat" w:hAnsi="GHEA Grapalat" w:cs="Arial"/>
                <w:color w:val="000000" w:themeColor="text1"/>
                <w:sz w:val="20"/>
                <w:szCs w:val="20"/>
                <w:shd w:val="clear" w:color="auto" w:fill="FFFFFF"/>
                <w:lang w:val="hy-AM"/>
              </w:rPr>
              <w:t xml:space="preserve">): </w:t>
            </w:r>
            <w:r w:rsidRPr="00EB3196">
              <w:rPr>
                <w:rFonts w:ascii="GHEA Grapalat" w:hAnsi="GHEA Grapalat"/>
                <w:color w:val="000000"/>
                <w:sz w:val="20"/>
                <w:szCs w:val="20"/>
                <w:shd w:val="clear" w:color="auto" w:fill="FFFFFF"/>
                <w:lang w:val="hy-AM"/>
              </w:rPr>
              <w:t>Հաշմանդամություն ունեցող անձանց համար հանրային լողափերը</w:t>
            </w:r>
            <w:r w:rsidRPr="00EB3196">
              <w:rPr>
                <w:rFonts w:ascii="GHEA Grapalat" w:eastAsia="Calibri" w:hAnsi="GHEA Grapalat"/>
                <w:color w:val="000000"/>
                <w:sz w:val="20"/>
                <w:szCs w:val="20"/>
                <w:shd w:val="clear" w:color="auto" w:fill="FFFFFF"/>
                <w:lang w:val="hy-AM"/>
              </w:rPr>
              <w:t xml:space="preserve"> </w:t>
            </w:r>
            <w:r w:rsidRPr="00EB3196">
              <w:rPr>
                <w:rFonts w:ascii="GHEA Grapalat" w:hAnsi="GHEA Grapalat"/>
                <w:color w:val="000000"/>
                <w:sz w:val="20"/>
                <w:szCs w:val="20"/>
                <w:shd w:val="clear" w:color="auto" w:fill="FFFFFF"/>
                <w:lang w:val="hy-AM"/>
              </w:rPr>
              <w:t>մատչելի դարձնելու նպատակով</w:t>
            </w:r>
            <w:r w:rsidRPr="00EB3196">
              <w:rPr>
                <w:rFonts w:ascii="GHEA Grapalat" w:hAnsi="GHEA Grapalat"/>
                <w:sz w:val="20"/>
                <w:szCs w:val="20"/>
                <w:lang w:val="hy-AM"/>
              </w:rPr>
              <w:t xml:space="preserve"> </w:t>
            </w:r>
            <w:r w:rsidRPr="00EB3196">
              <w:rPr>
                <w:rFonts w:ascii="GHEA Grapalat" w:eastAsia="Calibri" w:hAnsi="GHEA Grapalat"/>
                <w:color w:val="000000"/>
                <w:sz w:val="20"/>
                <w:szCs w:val="20"/>
                <w:shd w:val="clear" w:color="auto" w:fill="FFFFFF"/>
                <w:lang w:val="hy-AM"/>
              </w:rPr>
              <w:t xml:space="preserve">շրջակա միջավայրի նախարարության «Սևան» ազգային պարկ» ՊՈԱԿ-ի խորհրդի 2022 թվականի մայիսի 4-ի </w:t>
            </w:r>
            <w:r w:rsidRPr="00EB3196">
              <w:rPr>
                <w:rFonts w:ascii="GHEA Grapalat" w:hAnsi="GHEA Grapalat"/>
                <w:color w:val="000000"/>
                <w:sz w:val="20"/>
                <w:szCs w:val="20"/>
                <w:lang w:val="hy-AM" w:eastAsia="hy-AM" w:bidi="hy-AM"/>
              </w:rPr>
              <w:t>№</w:t>
            </w:r>
            <w:r w:rsidRPr="00EB3196">
              <w:rPr>
                <w:rFonts w:ascii="GHEA Grapalat" w:eastAsia="Calibri" w:hAnsi="GHEA Grapalat"/>
                <w:color w:val="000000"/>
                <w:sz w:val="20"/>
                <w:szCs w:val="20"/>
                <w:shd w:val="clear" w:color="auto" w:fill="FFFFFF"/>
                <w:lang w:val="hy-AM"/>
              </w:rPr>
              <w:t xml:space="preserve">4.1 որոշմամբ հաստատված «Հանրային լողափի բարեկարգման, կահավորման և սպասարկման տրամադրման» կարգում </w:t>
            </w:r>
            <w:r w:rsidRPr="00EB3196">
              <w:rPr>
                <w:rFonts w:ascii="GHEA Grapalat" w:hAnsi="GHEA Grapalat"/>
                <w:color w:val="000000"/>
                <w:sz w:val="20"/>
                <w:szCs w:val="20"/>
                <w:shd w:val="clear" w:color="auto" w:fill="FFFFFF"/>
                <w:lang w:val="hy-AM"/>
              </w:rPr>
              <w:t>կատարվել է փոփոխություն և արդեն իսկ լողափերում իրականացվող բարեկարգման աշխատանքների ընթացում ստեղծվում են համապատասխան հարմարություններ հաշմանդամություն ունեցող անձանց համար։</w:t>
            </w:r>
          </w:p>
          <w:p w:rsidR="00694B56" w:rsidRPr="00EB3196" w:rsidRDefault="00694B56" w:rsidP="00694B56">
            <w:pPr>
              <w:pStyle w:val="NormalWeb"/>
              <w:shd w:val="clear" w:color="auto" w:fill="FFFFFF"/>
              <w:spacing w:before="0" w:beforeAutospacing="0" w:after="0" w:afterAutospacing="0"/>
              <w:jc w:val="center"/>
              <w:rPr>
                <w:rFonts w:ascii="GHEA Grapalat" w:hAnsi="GHEA Grapalat"/>
                <w:b/>
                <w:i/>
                <w:color w:val="000000"/>
                <w:sz w:val="20"/>
                <w:szCs w:val="20"/>
                <w:u w:val="single"/>
                <w:shd w:val="clear" w:color="auto" w:fill="FFFFFF"/>
                <w:lang w:val="hy-AM"/>
              </w:rPr>
            </w:pPr>
            <w:r w:rsidRPr="00EB3196">
              <w:rPr>
                <w:rFonts w:ascii="GHEA Grapalat" w:hAnsi="GHEA Grapalat"/>
                <w:b/>
                <w:i/>
                <w:color w:val="000000"/>
                <w:sz w:val="20"/>
                <w:szCs w:val="20"/>
                <w:u w:val="single"/>
                <w:shd w:val="clear" w:color="auto" w:fill="FFFFFF"/>
                <w:lang w:val="hy-AM"/>
              </w:rPr>
              <w:t>Առողջապահության նախարարություն</w:t>
            </w:r>
          </w:p>
          <w:p w:rsidR="00BD7FD3" w:rsidRPr="00EB3196" w:rsidRDefault="00694B56" w:rsidP="00CF6E03">
            <w:pPr>
              <w:jc w:val="both"/>
              <w:rPr>
                <w:rFonts w:ascii="GHEA Grapalat" w:hAnsi="GHEA Grapalat" w:cs="GHEA Grapalat"/>
                <w:bCs/>
                <w:sz w:val="20"/>
                <w:szCs w:val="20"/>
                <w:lang w:val="hy-AM"/>
              </w:rPr>
            </w:pPr>
            <w:r w:rsidRPr="00EB3196">
              <w:rPr>
                <w:rFonts w:ascii="GHEA Grapalat" w:hAnsi="GHEA Grapalat"/>
                <w:color w:val="000000"/>
                <w:sz w:val="20"/>
                <w:szCs w:val="20"/>
                <w:lang w:val="hy-AM"/>
              </w:rPr>
              <w:t xml:space="preserve">Առողջապահության նախարարության կողմից Սևանա լճի ափամերձ հանգստի և լողի (ռեկրեացիոն) գոտիների հատվածներում, ռեկրեացիոն ջրօգտագործման սեզոնի ընթացքում, իրականացվել է լճի ջրի, ծորակների խմելու ջրի և հողի որակի հետազոտությունների մոնիթորինգ: Մոնիթորինգի ընթացքում </w:t>
            </w:r>
            <w:r w:rsidRPr="00EB3196">
              <w:rPr>
                <w:rFonts w:ascii="GHEA Grapalat" w:hAnsi="GHEA Grapalat" w:cs="Sylfaen"/>
                <w:sz w:val="20"/>
                <w:szCs w:val="20"/>
                <w:lang w:val="hy-AM"/>
              </w:rPr>
              <w:t>կատարված</w:t>
            </w:r>
            <w:r w:rsidRPr="00EB3196">
              <w:rPr>
                <w:rFonts w:ascii="GHEA Grapalat" w:hAnsi="GHEA Grapalat"/>
                <w:color w:val="000000"/>
                <w:sz w:val="20"/>
                <w:szCs w:val="20"/>
                <w:lang w:val="hy-AM"/>
              </w:rPr>
              <w:t xml:space="preserve"> հետազոտությունների</w:t>
            </w:r>
            <w:r w:rsidRPr="00EB3196">
              <w:rPr>
                <w:rFonts w:ascii="GHEA Grapalat" w:hAnsi="GHEA Grapalat"/>
                <w:sz w:val="20"/>
                <w:szCs w:val="20"/>
                <w:lang w:val="hy-AM"/>
              </w:rPr>
              <w:t xml:space="preserve"> արդյունքում</w:t>
            </w:r>
            <w:r w:rsidRPr="00EB3196">
              <w:rPr>
                <w:rFonts w:ascii="GHEA Grapalat" w:hAnsi="GHEA Grapalat"/>
                <w:color w:val="000000"/>
                <w:sz w:val="20"/>
                <w:szCs w:val="20"/>
                <w:lang w:val="hy-AM"/>
              </w:rPr>
              <w:t xml:space="preserve"> </w:t>
            </w:r>
            <w:r w:rsidRPr="00EB3196">
              <w:rPr>
                <w:rFonts w:ascii="GHEA Grapalat" w:hAnsi="GHEA Grapalat"/>
                <w:sz w:val="20"/>
                <w:szCs w:val="20"/>
                <w:lang w:val="pt-BR"/>
              </w:rPr>
              <w:t>շեղումներ չեն արձանագրվել</w:t>
            </w:r>
            <w:r w:rsidRPr="00EB3196">
              <w:rPr>
                <w:rFonts w:ascii="GHEA Grapalat" w:hAnsi="GHEA Grapalat"/>
                <w:sz w:val="20"/>
                <w:szCs w:val="20"/>
                <w:lang w:val="hy-AM"/>
              </w:rPr>
              <w:t>:</w:t>
            </w:r>
          </w:p>
        </w:tc>
      </w:tr>
      <w:tr w:rsidR="0088042E" w:rsidRPr="00265920" w:rsidTr="004C1A5A">
        <w:trPr>
          <w:trHeight w:val="530"/>
        </w:trPr>
        <w:tc>
          <w:tcPr>
            <w:tcW w:w="564" w:type="dxa"/>
            <w:tcBorders>
              <w:top w:val="single" w:sz="4" w:space="0" w:color="auto"/>
              <w:left w:val="single" w:sz="4" w:space="0" w:color="auto"/>
              <w:bottom w:val="single" w:sz="4" w:space="0" w:color="auto"/>
              <w:right w:val="single" w:sz="4" w:space="0" w:color="auto"/>
            </w:tcBorders>
            <w:vAlign w:val="center"/>
          </w:tcPr>
          <w:p w:rsidR="0088042E" w:rsidRPr="00EB3196" w:rsidRDefault="0088042E" w:rsidP="0088042E">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2) «Սևան» ազգային պարկ» պետական ոչ առևտրային կազմակերպության կարողությունների զարգացում (մասնավորապես՝ տարեկան </w:t>
            </w:r>
            <w:r w:rsidRPr="00EB3196">
              <w:rPr>
                <w:rFonts w:ascii="GHEA Grapalat" w:hAnsi="GHEA Grapalat" w:cs="GHEA Grapalat"/>
                <w:sz w:val="20"/>
                <w:szCs w:val="20"/>
                <w:lang w:val="hy-AM"/>
              </w:rPr>
              <w:lastRenderedPageBreak/>
              <w:t>անտառպլանավորման, հատատեղերի հատկացման տեղորոշման),</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մասնագիտական ունակությունների կատարելագործում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lastRenderedPageBreak/>
              <w:t>ՀՀ շրջակա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2024 թ.</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Շրջակա միջավայրի նախարարության գլխավոր քարտուղարի և Սևան ազգային պարկ ՊՈԱԿ-ի միջև կնքված 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հունվարի 18-ին կնքված պետության կողմից դրամաշնորհի ձևով տրամադրվող ֆինանսական աջակցության գումարների օգտագործման մասին №ՇՄՆ-ԴՇ-24/03 պայմանագրի համաձայն՝ Սևան ազգային պարկի Դրախտիկ տեղամասում՝ ջրածածկ և ջրածածկման ենթակա </w:t>
            </w:r>
            <w:r w:rsidRPr="00EB3196">
              <w:rPr>
                <w:rFonts w:ascii="GHEA Grapalat" w:hAnsi="GHEA Grapalat"/>
                <w:sz w:val="20"/>
                <w:szCs w:val="20"/>
                <w:lang w:val="hy-AM"/>
              </w:rPr>
              <w:lastRenderedPageBreak/>
              <w:t>տարածքներում անտառտնկարկների մաքրման նպատակով Դրախտիկ տեղամասի 1-ին պահաբաժնի 1,2,4,5 քառակուսիների համար համաձայն ՇՄՆ նախարարի 2024</w:t>
            </w:r>
            <w:r w:rsidR="00CF6E03" w:rsidRPr="00EB3196">
              <w:rPr>
                <w:rFonts w:ascii="GHEA Grapalat" w:hAnsi="GHEA Grapalat"/>
                <w:sz w:val="20"/>
                <w:szCs w:val="20"/>
                <w:lang w:val="hy-AM"/>
              </w:rPr>
              <w:t xml:space="preserve"> թվականի մայիսի 8-ի </w:t>
            </w:r>
            <w:r w:rsidRPr="00EB3196">
              <w:rPr>
                <w:rFonts w:ascii="GHEA Grapalat" w:hAnsi="GHEA Grapalat"/>
                <w:sz w:val="20"/>
                <w:szCs w:val="20"/>
                <w:lang w:val="hy-AM"/>
              </w:rPr>
              <w:t>№ Ն/16</w:t>
            </w:r>
            <w:r w:rsidRPr="00EB3196">
              <w:rPr>
                <w:rFonts w:ascii="Cambria Math" w:hAnsi="Cambria Math" w:cs="Cambria Math"/>
                <w:sz w:val="20"/>
                <w:szCs w:val="20"/>
                <w:lang w:val="hy-AM"/>
              </w:rPr>
              <w:t>․</w:t>
            </w:r>
            <w:r w:rsidRPr="00EB3196">
              <w:rPr>
                <w:rFonts w:ascii="GHEA Grapalat" w:hAnsi="GHEA Grapalat"/>
                <w:sz w:val="20"/>
                <w:szCs w:val="20"/>
                <w:lang w:val="hy-AM"/>
              </w:rPr>
              <w:t>11/4936 հանձնարարականի և Սևան ազգային պարկ ՊՈԱԿ-ի №134-Լ հրամանի հիման վրա դուրս են գրվել №000006, №000007, №000008 անտառհատման տոմսեր՝ համապատասխան ծավալներով։ Դրախտիկ տեղամասի 5,6,7,8,9,10,11 քառակուսիներում իրականացվել են նշահարման, ծառերի համարակալման և հաշվեգնահատման աշխատանքները։</w:t>
            </w:r>
          </w:p>
          <w:p w:rsidR="0088042E" w:rsidRPr="00EB3196" w:rsidRDefault="0088042E" w:rsidP="0088042E">
            <w:pPr>
              <w:jc w:val="both"/>
              <w:rPr>
                <w:rFonts w:ascii="GHEA Grapalat" w:hAnsi="GHEA Grapalat"/>
                <w:color w:val="000000"/>
                <w:sz w:val="20"/>
                <w:szCs w:val="20"/>
                <w:lang w:val="hy-AM"/>
              </w:rPr>
            </w:pPr>
            <w:r w:rsidRPr="00EB3196">
              <w:rPr>
                <w:rFonts w:ascii="GHEA Grapalat" w:hAnsi="GHEA Grapalat"/>
                <w:sz w:val="20"/>
                <w:szCs w:val="20"/>
                <w:lang w:val="hy-AM"/>
              </w:rPr>
              <w:t>Համաձայն պետության կողմից դրամաշնորհի ձևով տրամադրվող ֆինանսական աջակցության գու</w:t>
            </w:r>
            <w:r w:rsidR="00CF6E03" w:rsidRPr="00EB3196">
              <w:rPr>
                <w:rFonts w:ascii="GHEA Grapalat" w:hAnsi="GHEA Grapalat"/>
                <w:sz w:val="20"/>
                <w:szCs w:val="20"/>
                <w:lang w:val="hy-AM"/>
              </w:rPr>
              <w:t>մարների օգտագործման մասին 2024 թվականի</w:t>
            </w:r>
            <w:r w:rsidRPr="00EB3196">
              <w:rPr>
                <w:rFonts w:ascii="GHEA Grapalat" w:hAnsi="GHEA Grapalat"/>
                <w:sz w:val="20"/>
                <w:szCs w:val="20"/>
                <w:lang w:val="hy-AM"/>
              </w:rPr>
              <w:t xml:space="preserve"> հունվարի 18-ին կնքված ՇՄՆ-ԴՇ-24/03 պայմանագրի, </w:t>
            </w:r>
            <w:r w:rsidRPr="00EB3196">
              <w:rPr>
                <w:rFonts w:ascii="GHEA Grapalat" w:hAnsi="GHEA Grapalat" w:cs="Sylfaen"/>
                <w:sz w:val="20"/>
                <w:szCs w:val="20"/>
                <w:lang w:val="hy-AM"/>
              </w:rPr>
              <w:t xml:space="preserve">2024 թվականի նոյեմբերի 26-ին հաստատված №2 համաձայնագրի և </w:t>
            </w:r>
            <w:r w:rsidRPr="00EB3196">
              <w:rPr>
                <w:rFonts w:ascii="GHEA Grapalat" w:hAnsi="GHEA Grapalat"/>
                <w:sz w:val="20"/>
                <w:szCs w:val="20"/>
                <w:lang w:val="hy-AM"/>
              </w:rPr>
              <w:t>շրջակա միջավայրի նախարարի տե</w:t>
            </w:r>
            <w:r w:rsidR="00CE3529" w:rsidRPr="00EB3196">
              <w:rPr>
                <w:rFonts w:ascii="GHEA Grapalat" w:hAnsi="GHEA Grapalat"/>
                <w:sz w:val="20"/>
                <w:szCs w:val="20"/>
                <w:lang w:val="hy-AM"/>
              </w:rPr>
              <w:t xml:space="preserve">ղակալի 2024 թվականի սեպտեմբերի 18-ի </w:t>
            </w:r>
            <w:r w:rsidRPr="00EB3196">
              <w:rPr>
                <w:rFonts w:ascii="GHEA Grapalat" w:hAnsi="GHEA Grapalat"/>
                <w:sz w:val="20"/>
                <w:szCs w:val="20"/>
                <w:lang w:val="hy-AM"/>
              </w:rPr>
              <w:t>№ Ն/16</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11/11975 հանձնարարականի և Սևան ազգայի պարկ ՊՈԱԿ-ի տնօրենի 2024 թվականի սեպտեմբերի 19-ի 222-Լ հրամանի դուրս գրված 0000012, 0000013 0000014 անտառհատման տոմսերով նախատեսված Սևան» ազգային պարկ»-ի Արտանիշ տարածքի Դրախտիկ տեղամասի 1-ին պահաբաժնի 8, 9 10, 11 քառակուսիներում </w:t>
            </w:r>
            <w:r w:rsidRPr="00EB3196">
              <w:rPr>
                <w:rFonts w:ascii="GHEA Grapalat" w:hAnsi="GHEA Grapalat"/>
                <w:color w:val="000000"/>
                <w:sz w:val="20"/>
                <w:szCs w:val="20"/>
                <w:lang w:val="hy-AM"/>
              </w:rPr>
              <w:t>ջրածածկ և ջրածածկման ենթակա՝ ճահճապատ, ջրածածկ և ծ</w:t>
            </w:r>
            <w:r w:rsidR="002C0B79" w:rsidRPr="00EB3196">
              <w:rPr>
                <w:rFonts w:ascii="GHEA Grapalat" w:hAnsi="GHEA Grapalat"/>
                <w:color w:val="000000"/>
                <w:sz w:val="20"/>
                <w:szCs w:val="20"/>
                <w:lang w:val="hy-AM"/>
              </w:rPr>
              <w:t xml:space="preserve">առաթփային բուսականությամբ առկա </w:t>
            </w:r>
            <w:r w:rsidRPr="00EB3196">
              <w:rPr>
                <w:rFonts w:ascii="GHEA Grapalat" w:hAnsi="GHEA Grapalat"/>
                <w:color w:val="000000"/>
                <w:sz w:val="20"/>
                <w:szCs w:val="20"/>
                <w:lang w:val="hy-AM"/>
              </w:rPr>
              <w:t>անտառտնկարկների մաքրման աշխատանքների համար նախատեսված</w:t>
            </w:r>
            <w:r w:rsidR="00CE3529" w:rsidRPr="00EB3196">
              <w:rPr>
                <w:rFonts w:ascii="GHEA Grapalat" w:hAnsi="GHEA Grapalat"/>
                <w:color w:val="000000"/>
                <w:sz w:val="20"/>
                <w:szCs w:val="20"/>
                <w:lang w:val="hy-AM"/>
              </w:rPr>
              <w:t xml:space="preserve"> 16,51 հա-ից մաքրվել է 12,3109 </w:t>
            </w:r>
            <w:r w:rsidRPr="00EB3196">
              <w:rPr>
                <w:rFonts w:ascii="GHEA Grapalat" w:hAnsi="GHEA Grapalat"/>
                <w:color w:val="000000"/>
                <w:sz w:val="20"/>
                <w:szCs w:val="20"/>
                <w:lang w:val="hy-AM"/>
              </w:rPr>
              <w:t xml:space="preserve">հա։ 1,3873 հա ճահճապատ տարածք հնարավոր չի եղել մաքրել </w:t>
            </w:r>
            <w:r w:rsidR="00CF6E03" w:rsidRPr="00EB3196">
              <w:rPr>
                <w:rFonts w:ascii="GHEA Grapalat" w:hAnsi="GHEA Grapalat"/>
                <w:color w:val="000000"/>
                <w:sz w:val="20"/>
                <w:szCs w:val="20"/>
                <w:lang w:val="hy-AM"/>
              </w:rPr>
              <w:t xml:space="preserve">առկա </w:t>
            </w:r>
            <w:r w:rsidRPr="00EB3196">
              <w:rPr>
                <w:rFonts w:ascii="GHEA Grapalat" w:hAnsi="GHEA Grapalat"/>
                <w:color w:val="000000"/>
                <w:sz w:val="20"/>
                <w:szCs w:val="20"/>
                <w:lang w:val="hy-AM"/>
              </w:rPr>
              <w:t xml:space="preserve">մեխանիզմներով, իսկ 2,8118 հա </w:t>
            </w:r>
            <w:r w:rsidRPr="00EB3196">
              <w:rPr>
                <w:rFonts w:ascii="GHEA Grapalat" w:hAnsi="GHEA Grapalat"/>
                <w:color w:val="000000"/>
                <w:sz w:val="20"/>
                <w:szCs w:val="20"/>
                <w:lang w:val="hy-AM"/>
              </w:rPr>
              <w:lastRenderedPageBreak/>
              <w:t xml:space="preserve">ծառաթփային բուսականություն չի մաքրվել </w:t>
            </w:r>
            <w:r w:rsidR="00CF6E03" w:rsidRPr="00EB3196">
              <w:rPr>
                <w:rFonts w:ascii="GHEA Grapalat" w:hAnsi="GHEA Grapalat"/>
                <w:color w:val="000000"/>
                <w:sz w:val="20"/>
                <w:szCs w:val="20"/>
                <w:lang w:val="hy-AM"/>
              </w:rPr>
              <w:t xml:space="preserve">շուրջ 800 ծառ, քանի որ նշված </w:t>
            </w:r>
            <w:r w:rsidRPr="00EB3196">
              <w:rPr>
                <w:rFonts w:ascii="GHEA Grapalat" w:hAnsi="GHEA Grapalat"/>
                <w:color w:val="000000"/>
                <w:sz w:val="20"/>
                <w:szCs w:val="20"/>
                <w:lang w:val="hy-AM"/>
              </w:rPr>
              <w:t>տարածքում առկա ծառերը առողջ են և կանգուն, ինչպես նաև բավականին հեռու են ափամերձ հատվածից։</w:t>
            </w:r>
          </w:p>
          <w:p w:rsidR="00CF6E03" w:rsidRPr="00EB3196" w:rsidRDefault="0088042E" w:rsidP="0088042E">
            <w:pPr>
              <w:jc w:val="both"/>
              <w:rPr>
                <w:rFonts w:ascii="GHEA Grapalat" w:hAnsi="GHEA Grapalat"/>
                <w:b/>
                <w:sz w:val="20"/>
                <w:szCs w:val="20"/>
                <w:lang w:val="hy-AM"/>
              </w:rPr>
            </w:pPr>
            <w:r w:rsidRPr="00EB3196">
              <w:rPr>
                <w:rFonts w:ascii="GHEA Grapalat" w:hAnsi="GHEA Grapalat"/>
                <w:sz w:val="20"/>
                <w:szCs w:val="20"/>
                <w:lang w:val="hy-AM"/>
              </w:rPr>
              <w:t xml:space="preserve">Արտանիշ տեղամասի 2-րդ պահաբաժնի 12-րդ քառակուսում և 4-րդ պահաբաժնի 15,16,24,27,28,29,30-րդ քառակուսիներում ջրածածկ և ջրածածկման ենթակա տարածքներում անտառտնկարկների մաքրման նպատակով նշահարված սահմանից դեպի լիճ ընկած հատվածում համարակալվել և հաշվեգնահատվել է թվով 3042 տարբեր տեսակի ծառեր, որոնց </w:t>
            </w:r>
            <w:r w:rsidR="00CF6E03" w:rsidRPr="00EB3196">
              <w:rPr>
                <w:rFonts w:ascii="GHEA Grapalat" w:hAnsi="GHEA Grapalat"/>
                <w:sz w:val="20"/>
                <w:szCs w:val="20"/>
                <w:lang w:val="hy-AM"/>
              </w:rPr>
              <w:t xml:space="preserve">ընդհանուր ծավալը կազմում </w:t>
            </w:r>
            <w:r w:rsidRPr="00EB3196">
              <w:rPr>
                <w:rFonts w:ascii="GHEA Grapalat" w:hAnsi="GHEA Grapalat"/>
                <w:sz w:val="20"/>
                <w:szCs w:val="20"/>
                <w:lang w:val="hy-AM"/>
              </w:rPr>
              <w:t>է 337,473 խիտ խմ, որից՝ 64,157 խմ շինափայտ, 236,9991 խիտ խմ վառելափայտ և 36,3169 խիտ խմ ցախ և ճյուղիկներ։</w:t>
            </w:r>
          </w:p>
          <w:p w:rsidR="00CF6E03" w:rsidRPr="00EB3196" w:rsidRDefault="00CF6E03" w:rsidP="00CF6E03">
            <w:pPr>
              <w:ind w:firstLine="360"/>
              <w:jc w:val="both"/>
              <w:rPr>
                <w:rFonts w:ascii="GHEA Grapalat" w:hAnsi="GHEA Grapalat"/>
                <w:b/>
                <w:sz w:val="20"/>
                <w:szCs w:val="20"/>
                <w:lang w:val="hy-AM"/>
              </w:rPr>
            </w:pPr>
            <w:r w:rsidRPr="00EB3196">
              <w:rPr>
                <w:rFonts w:ascii="GHEA Grapalat" w:hAnsi="GHEA Grapalat"/>
                <w:sz w:val="20"/>
                <w:szCs w:val="20"/>
                <w:lang w:val="hy-AM"/>
              </w:rPr>
              <w:t xml:space="preserve">Շրջակա միջավայրի նախարարի </w:t>
            </w:r>
            <w:r w:rsidR="0088042E" w:rsidRPr="00EB3196">
              <w:rPr>
                <w:rFonts w:ascii="GHEA Grapalat" w:hAnsi="GHEA Grapalat"/>
                <w:sz w:val="20"/>
                <w:szCs w:val="20"/>
                <w:lang w:val="hy-AM"/>
              </w:rPr>
              <w:t>04</w:t>
            </w:r>
            <w:r w:rsidR="0088042E" w:rsidRPr="00EB3196">
              <w:rPr>
                <w:rFonts w:ascii="Cambria Math" w:hAnsi="Cambria Math" w:cs="Cambria Math"/>
                <w:sz w:val="20"/>
                <w:szCs w:val="20"/>
                <w:lang w:val="hy-AM"/>
              </w:rPr>
              <w:t>․</w:t>
            </w:r>
            <w:r w:rsidR="0088042E" w:rsidRPr="00EB3196">
              <w:rPr>
                <w:rFonts w:ascii="GHEA Grapalat" w:hAnsi="GHEA Grapalat"/>
                <w:sz w:val="20"/>
                <w:szCs w:val="20"/>
                <w:lang w:val="hy-AM"/>
              </w:rPr>
              <w:t>06</w:t>
            </w:r>
            <w:r w:rsidR="0088042E" w:rsidRPr="00EB3196">
              <w:rPr>
                <w:rFonts w:ascii="Cambria Math" w:hAnsi="Cambria Math" w:cs="Cambria Math"/>
                <w:sz w:val="20"/>
                <w:szCs w:val="20"/>
                <w:lang w:val="hy-AM"/>
              </w:rPr>
              <w:t>․</w:t>
            </w:r>
            <w:r w:rsidR="00EB3196">
              <w:rPr>
                <w:rFonts w:ascii="GHEA Grapalat" w:hAnsi="GHEA Grapalat"/>
                <w:sz w:val="20"/>
                <w:szCs w:val="20"/>
                <w:lang w:val="hy-AM"/>
              </w:rPr>
              <w:t>2024թ-ի №</w:t>
            </w:r>
            <w:r w:rsidR="0088042E" w:rsidRPr="00EB3196">
              <w:rPr>
                <w:rFonts w:ascii="GHEA Grapalat" w:hAnsi="GHEA Grapalat"/>
                <w:sz w:val="20"/>
                <w:szCs w:val="20"/>
                <w:lang w:val="hy-AM"/>
              </w:rPr>
              <w:t>Ն/16</w:t>
            </w:r>
            <w:r w:rsidR="0088042E" w:rsidRPr="00EB3196">
              <w:rPr>
                <w:rFonts w:ascii="Cambria Math" w:hAnsi="Cambria Math" w:cs="Cambria Math"/>
                <w:sz w:val="20"/>
                <w:szCs w:val="20"/>
                <w:lang w:val="hy-AM"/>
              </w:rPr>
              <w:t>․</w:t>
            </w:r>
            <w:r w:rsidR="0088042E" w:rsidRPr="00EB3196">
              <w:rPr>
                <w:rFonts w:ascii="GHEA Grapalat" w:hAnsi="GHEA Grapalat"/>
                <w:sz w:val="20"/>
                <w:szCs w:val="20"/>
                <w:lang w:val="hy-AM"/>
              </w:rPr>
              <w:t>11/5977 հանձնարարականի և Սևան ազգային պարկ ՊՈԱԿ-ի №133-Լ հրամանի համաձայն Սևան տեղամասի 3,4,5,7 քառակուսիներում թվով 19 հատ քամապատալ եղած սոճի տեսակի ծառերը հատելու նպատակով 2024 թվակ</w:t>
            </w:r>
            <w:r w:rsidR="00CE3529" w:rsidRPr="00EB3196">
              <w:rPr>
                <w:rFonts w:ascii="GHEA Grapalat" w:hAnsi="GHEA Grapalat"/>
                <w:sz w:val="20"/>
                <w:szCs w:val="20"/>
                <w:lang w:val="hy-AM"/>
              </w:rPr>
              <w:t xml:space="preserve">անի հունիսի 4-ին դուրս է գրվել </w:t>
            </w:r>
            <w:r w:rsidR="0088042E" w:rsidRPr="00EB3196">
              <w:rPr>
                <w:rFonts w:ascii="GHEA Grapalat" w:hAnsi="GHEA Grapalat"/>
                <w:sz w:val="20"/>
                <w:szCs w:val="20"/>
                <w:lang w:val="hy-AM"/>
              </w:rPr>
              <w:t>№000009 անտառհատման տոմսը՝ սահմանված ժամկետում նշված ծառերը հատվել են և տեղափոխվել են պահեստ։</w:t>
            </w:r>
          </w:p>
          <w:p w:rsidR="0088042E" w:rsidRPr="00EB3196" w:rsidRDefault="0088042E" w:rsidP="00CF6E03">
            <w:pPr>
              <w:ind w:firstLine="360"/>
              <w:jc w:val="both"/>
              <w:rPr>
                <w:rFonts w:ascii="GHEA Grapalat" w:hAnsi="GHEA Grapalat"/>
                <w:b/>
                <w:sz w:val="20"/>
                <w:szCs w:val="20"/>
                <w:lang w:val="hy-AM"/>
              </w:rPr>
            </w:pPr>
            <w:r w:rsidRPr="00EB3196">
              <w:rPr>
                <w:rFonts w:ascii="GHEA Grapalat" w:hAnsi="GHEA Grapalat"/>
                <w:sz w:val="20"/>
                <w:szCs w:val="20"/>
                <w:lang w:val="hy-AM"/>
              </w:rPr>
              <w:t>Շ</w:t>
            </w:r>
            <w:r w:rsidR="00D44E87" w:rsidRPr="00EB3196">
              <w:rPr>
                <w:rFonts w:ascii="GHEA Grapalat" w:hAnsi="GHEA Grapalat"/>
                <w:sz w:val="20"/>
                <w:szCs w:val="20"/>
                <w:lang w:val="hy-AM"/>
              </w:rPr>
              <w:t>րջակա միջավայրի</w:t>
            </w:r>
            <w:r w:rsidRPr="00EB3196">
              <w:rPr>
                <w:rFonts w:ascii="GHEA Grapalat" w:hAnsi="GHEA Grapalat"/>
                <w:sz w:val="20"/>
                <w:szCs w:val="20"/>
                <w:lang w:val="hy-AM"/>
              </w:rPr>
              <w:t xml:space="preserve"> նախարարի 03</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00EB3196">
              <w:rPr>
                <w:rFonts w:ascii="GHEA Grapalat" w:hAnsi="GHEA Grapalat"/>
                <w:sz w:val="20"/>
                <w:szCs w:val="20"/>
                <w:lang w:val="hy-AM"/>
              </w:rPr>
              <w:t>2024թ-ի №</w:t>
            </w:r>
            <w:r w:rsidRPr="00EB3196">
              <w:rPr>
                <w:rFonts w:ascii="GHEA Grapalat" w:hAnsi="GHEA Grapalat"/>
                <w:sz w:val="20"/>
                <w:szCs w:val="20"/>
                <w:lang w:val="hy-AM"/>
              </w:rPr>
              <w:t>Ն/16</w:t>
            </w:r>
            <w:r w:rsidRPr="00EB3196">
              <w:rPr>
                <w:rFonts w:ascii="Cambria Math" w:hAnsi="Cambria Math" w:cs="Cambria Math"/>
                <w:sz w:val="20"/>
                <w:szCs w:val="20"/>
                <w:lang w:val="hy-AM"/>
              </w:rPr>
              <w:t>․</w:t>
            </w:r>
            <w:r w:rsidRPr="00EB3196">
              <w:rPr>
                <w:rFonts w:ascii="GHEA Grapalat" w:hAnsi="GHEA Grapalat"/>
                <w:sz w:val="20"/>
                <w:szCs w:val="20"/>
                <w:lang w:val="hy-AM"/>
              </w:rPr>
              <w:t>11/4608 հանձնարարականի և Սևան ազգային պարկ ՊՈԱԿ-ի տնօրենի 07</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Pr="00EB3196">
              <w:rPr>
                <w:rFonts w:ascii="GHEA Grapalat" w:hAnsi="GHEA Grapalat"/>
                <w:sz w:val="20"/>
                <w:szCs w:val="20"/>
                <w:lang w:val="hy-AM"/>
              </w:rPr>
              <w:t>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№108-Լ հրամանի համաձայն Մարտունու և Վարդենիկ տեղամասերում քամատապալ եղած թվով 10 հատ բարդի տեսակի ծառերը հատելու նպատակով դուրս են գրվել №000002, №000003, №000004, №000004 անտառհատման տոմսերով նախատեսված </w:t>
            </w:r>
            <w:r w:rsidRPr="00EB3196">
              <w:rPr>
                <w:rFonts w:ascii="GHEA Grapalat" w:hAnsi="GHEA Grapalat"/>
                <w:sz w:val="20"/>
                <w:szCs w:val="20"/>
                <w:lang w:val="hy-AM"/>
              </w:rPr>
              <w:lastRenderedPageBreak/>
              <w:t>ծառերը հատվել են՝ հատումից գոյացած փայտանյութը իրացվել է հատատեղերից։</w:t>
            </w:r>
          </w:p>
          <w:p w:rsidR="0088042E" w:rsidRPr="00EB3196" w:rsidRDefault="0088042E" w:rsidP="0088042E">
            <w:pPr>
              <w:ind w:firstLine="360"/>
              <w:jc w:val="both"/>
              <w:rPr>
                <w:rFonts w:ascii="GHEA Grapalat" w:hAnsi="GHEA Grapalat"/>
                <w:sz w:val="20"/>
                <w:szCs w:val="20"/>
                <w:lang w:val="hy-AM"/>
              </w:rPr>
            </w:pPr>
            <w:r w:rsidRPr="00EB3196">
              <w:rPr>
                <w:rFonts w:ascii="GHEA Grapalat" w:hAnsi="GHEA Grapalat"/>
                <w:sz w:val="20"/>
                <w:szCs w:val="20"/>
                <w:lang w:val="hy-AM"/>
              </w:rPr>
              <w:t>Հաշվի առնելով 2024 թվականի փետրվարի 9-ին ԳԱԱ Կենդանաբանության և հիդրոէկոլոգիայի գիտական կենտրոնի կողմից տրված եզրակացությունը (ըստ որի պարկի անտառածածկ տարածքներում կարանտին տեսակի միջատներ և վնասատուներ չեն հայտնաբերվել) և ղեկավարվելով շրջակա միջավայրի նախարարի կողմից 2020 թվականի մայիսի 14-ի N140-Լ հրամանով հաստատված «Սևան» ազգային պարկ» ՊՈԱԿ-ի կանոնադրության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43-րդ կետի 8-րդ ենթակետով և հիմք ընդունելով «Սևան» ազգային պարկ» ՊՈԱԿ-ի գլխավոր անտառագետի 2024 թվականի հունիսի 06-ի զեկուցագիրը և ՊՈԱԿ-ի տնօրենի 2024թ հունիսի 7-ի №19-1837 հանձնարարականի համաձայն Սևան ազգային պարկի անտառածածկ տարածքներում ՊՈԱԿ-ի համապատասխան աշխատակիցների կողմից սկսվել են ձյունակոտոր, քամատապալ, ցցաչոր և հիվանդություններով վարակված ծառերի համարակալման և հաշվեգնահատման աշխատանքները։</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 xml:space="preserve">Պարկի անտառածածկ տարածքներում սանիտարական և հրդեհավտանգ վիճակը բարելավելու նպատակով Սևան ազգային պարկ ՊՈԱԿ-ի տնօրենի 2024 թվականի օգոստոսի 23-ի №198-Լ հրամանի համաձայն Սևանի, Ախթամար, Նորատուս, Այրիվան, Մարտունի, Երանոս, Ծովինար, Վարդենիկ, Փամբակ, Ծովակ, Վարդենիս, Դրախտիկ և Արտանիշ տեղամասերում իրականացվել են անտառպոթոլոգիական ուսումնասիրություններ, որոնց արդյունքները ամփոփվել են, կազմվել են ծառերի համարակալման, հաշվեգնահատման </w:t>
            </w:r>
            <w:r w:rsidRPr="00EB3196">
              <w:rPr>
                <w:rFonts w:ascii="GHEA Grapalat" w:hAnsi="GHEA Grapalat"/>
                <w:sz w:val="20"/>
                <w:szCs w:val="20"/>
                <w:lang w:val="hy-AM"/>
              </w:rPr>
              <w:lastRenderedPageBreak/>
              <w:t>աշխատանքները՝ ծառերի քանակը կազմել է 4865, սպասվելիք ելքի ծավալը՝ 776,529 խիտ/խմ։</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2024</w:t>
            </w:r>
            <w:r w:rsidR="00CE3529" w:rsidRPr="00EB3196">
              <w:rPr>
                <w:rFonts w:ascii="GHEA Grapalat" w:hAnsi="GHEA Grapalat"/>
                <w:sz w:val="20"/>
                <w:szCs w:val="20"/>
                <w:lang w:val="hy-AM"/>
              </w:rPr>
              <w:t xml:space="preserve"> </w:t>
            </w:r>
            <w:r w:rsidRPr="00EB3196">
              <w:rPr>
                <w:rFonts w:ascii="GHEA Grapalat" w:hAnsi="GHEA Grapalat"/>
                <w:sz w:val="20"/>
                <w:szCs w:val="20"/>
                <w:lang w:val="hy-AM"/>
              </w:rPr>
              <w:t>թ</w:t>
            </w:r>
            <w:r w:rsidR="00CE3529" w:rsidRPr="00EB3196">
              <w:rPr>
                <w:rFonts w:ascii="GHEA Grapalat" w:hAnsi="GHEA Grapalat"/>
                <w:sz w:val="20"/>
                <w:szCs w:val="20"/>
                <w:lang w:val="hy-AM"/>
              </w:rPr>
              <w:t>վականի</w:t>
            </w:r>
            <w:r w:rsidRPr="00EB3196">
              <w:rPr>
                <w:rFonts w:ascii="GHEA Grapalat" w:hAnsi="GHEA Grapalat"/>
                <w:sz w:val="20"/>
                <w:szCs w:val="20"/>
                <w:lang w:val="hy-AM"/>
              </w:rPr>
              <w:t xml:space="preserve"> մայիս ամսին «Սևան» ազգային պարկի Վարդենիսի տարածքի Արեգունի տեղամասի 3-րդ պահաբաժնի 34-րդ քառակուսում շուրջ 5 հա մակերեսով տարածքի վրա իրականացվել են 10</w:t>
            </w:r>
            <w:r w:rsidRPr="00EB3196">
              <w:rPr>
                <w:rFonts w:ascii="GHEA Grapalat" w:hAnsi="GHEA Grapalat" w:cs="Cambria Math"/>
                <w:sz w:val="20"/>
                <w:szCs w:val="20"/>
                <w:lang w:val="hy-AM"/>
              </w:rPr>
              <w:t>,</w:t>
            </w:r>
            <w:r w:rsidRPr="00EB3196">
              <w:rPr>
                <w:rFonts w:ascii="GHEA Grapalat" w:hAnsi="GHEA Grapalat"/>
                <w:sz w:val="20"/>
                <w:szCs w:val="20"/>
                <w:lang w:val="hy-AM"/>
              </w:rPr>
              <w:t>000 հատ տնկիներով ծառատնկման աշխատանքներ, որից 3000 հատ բարդի, 4000 հատ հացի, 3000 հատ դեղին ակացիա։ Որպես տնկանյութ օգտագործվել է ՊՈԱԿ-ի Մարտունու տեղամասի տնկարանում աճեցված բարդու տնկիները և պարկի տարածքի բնական վերաճից ստացված հացի և դեղին ակացիայի տնկիներ։ Ծառատնկման աշխատանքները իրականացվել են ՍԱՊ-ԳՀԾԲ-24/05 ծածկագրով մրցույթի արդյունքներով՝ 03</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Pr="00EB3196">
              <w:rPr>
                <w:rFonts w:ascii="GHEA Grapalat" w:hAnsi="GHEA Grapalat"/>
                <w:sz w:val="20"/>
                <w:szCs w:val="20"/>
                <w:lang w:val="hy-AM"/>
              </w:rPr>
              <w:t>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կնքված պայմանագրով, Վախթանգ Հակոբյան Սամվելի Ա/Ձ կողմից։</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2024 թվականի մայիս ամսին Մարտունու տեղամասում գտնվող տնկարանում տնկվել է 18 հազար հատ բարդի և 2 հազար հատ ուռենու կտրոններ։</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Էլեկտրական ցանցերի համակարգի անխափան գործունեությունն անտառուղիներում, անտառների և անտառային հողերի տարածքներում հրդեհավտանգ վիճակն՝ որպես արտակարգ իրավիճակների առաջացման անհետաձգելի և կանխարգելիչ միջոցառում իրականացնելու նպատակով 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հուլիսի 18-ի համաձայնագրով «Հայաստանի էլեկտրական ցանցեր» ՓԲԸ-ի կողմից պատվիրվել է Սևան ազգային պարկ ՊՈԱԿ-ի Մարտունու մասնաճյուղի, Երանոս տեղամասի 2-րդ պահաբաժնի 21,22,23,24 քառակուսիներ, 3-րդ պահաբաժնի 26,29,32 քառակուսիներ, 4-րդ </w:t>
            </w:r>
            <w:r w:rsidRPr="00EB3196">
              <w:rPr>
                <w:rFonts w:ascii="GHEA Grapalat" w:hAnsi="GHEA Grapalat"/>
                <w:sz w:val="20"/>
                <w:szCs w:val="20"/>
                <w:lang w:val="hy-AM"/>
              </w:rPr>
              <w:lastRenderedPageBreak/>
              <w:t>պահաբաժնի 35,38,40 քառակուսիներ («ՀԵՑ» ՓԲԸ-ի Գեղամա մասնաճյուղի Մարտունու էլ</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ցանց, Երանոս 6կվՏ էլեկտրահաղորդման օդային գծի մոտ 1կմ հատված) էտման և հատման աշխատանքներ։ Սևան ազգային պարկ ՊՈԱԿ-ի տնօրենի հրամանով դուրս է գրվել №000011, №000012 անտառհատման տոմսերը։ Նշված աշխատանքները իրականացվելու նպատակով Սևան ազգային պարկ ՊՈԱԿ-ը հայտարարել է գնանշման ընթացակարգ, որի արդյուքում Սևան ազգային պարկ ՊՈԱԿ-ի և «Սանի Լենդ» ՍՊԸ-ի միջև 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օգոստոսի 16-ին ծառերը կտրելու և էտելու ծառայությունների մատուցման մասին կնքել է № ՍԱՊ-ԳՀԾԲ-24/11 պայմանագիը։ Աշխատանքները (359,74խմ չխտացված ծառերի և թփերի էտման և հատման) ավարտվել են պայմանգրով նախատեսված ծավալներին և ժամկետներին համապատասխան։</w:t>
            </w:r>
          </w:p>
        </w:tc>
      </w:tr>
      <w:tr w:rsidR="0088042E" w:rsidRPr="00265920" w:rsidTr="004C1A5A">
        <w:trPr>
          <w:trHeight w:val="1768"/>
        </w:trPr>
        <w:tc>
          <w:tcPr>
            <w:tcW w:w="564" w:type="dxa"/>
            <w:tcBorders>
              <w:top w:val="single" w:sz="4" w:space="0" w:color="auto"/>
              <w:left w:val="single" w:sz="4" w:space="0" w:color="auto"/>
              <w:bottom w:val="single" w:sz="4" w:space="0" w:color="auto"/>
              <w:right w:val="single" w:sz="4" w:space="0" w:color="auto"/>
            </w:tcBorders>
            <w:vAlign w:val="center"/>
          </w:tcPr>
          <w:p w:rsidR="0088042E" w:rsidRPr="00EB3196" w:rsidRDefault="0088042E" w:rsidP="0088042E">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3) </w:t>
            </w:r>
            <w:r w:rsidRPr="00EB3196">
              <w:rPr>
                <w:rFonts w:ascii="GHEA Grapalat" w:hAnsi="GHEA Grapalat"/>
                <w:bCs/>
                <w:iCs/>
                <w:sz w:val="20"/>
                <w:szCs w:val="20"/>
                <w:lang w:val="hy-AM"/>
              </w:rPr>
              <w:t xml:space="preserve">Սևանա լճի առափնյա տարածքում գտնվող շուրջ 2400 հանգստի, սննդի (300 մշտական գործող) օբյեկտների կոյուղու և կենցաղային հոսքաջրերի կենսաբանական մաքրման կայանների կառուցում և շահագործում՝ համաձայն </w:t>
            </w:r>
            <w:r w:rsidRPr="00EB3196">
              <w:rPr>
                <w:rFonts w:ascii="GHEA Grapalat" w:hAnsi="GHEA Grapalat"/>
                <w:sz w:val="20"/>
                <w:szCs w:val="20"/>
                <w:lang w:val="hy-AM"/>
              </w:rPr>
              <w:t xml:space="preserve">Կառավարության 2006 </w:t>
            </w:r>
            <w:r w:rsidRPr="00EB3196">
              <w:rPr>
                <w:rFonts w:ascii="GHEA Grapalat" w:hAnsi="GHEA Grapalat"/>
                <w:sz w:val="20"/>
                <w:szCs w:val="20"/>
                <w:lang w:val="hy-AM"/>
              </w:rPr>
              <w:lastRenderedPageBreak/>
              <w:t>թվականի մարտի 23-ի N 397-Ն որոշման</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lastRenderedPageBreak/>
              <w:t>Օբյեկտները շահագործող տնտեսվարողներ</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 Բնապահպանության և ընդերքի տեսչական մարմին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sz w:val="20"/>
                <w:szCs w:val="20"/>
                <w:lang w:val="hy-AM"/>
              </w:rPr>
              <w:t>2024 թ. շարունա-կական</w:t>
            </w:r>
          </w:p>
        </w:tc>
        <w:tc>
          <w:tcPr>
            <w:tcW w:w="4678" w:type="dxa"/>
            <w:tcBorders>
              <w:top w:val="single" w:sz="4" w:space="0" w:color="auto"/>
              <w:left w:val="single" w:sz="4" w:space="0" w:color="auto"/>
              <w:bottom w:val="single" w:sz="4" w:space="0" w:color="auto"/>
              <w:right w:val="single" w:sz="4" w:space="0" w:color="auto"/>
            </w:tcBorders>
          </w:tcPr>
          <w:p w:rsidR="00D12E79" w:rsidRPr="00EB3196" w:rsidRDefault="00D12E79" w:rsidP="00D12E79">
            <w:pPr>
              <w:pStyle w:val="10"/>
              <w:spacing w:line="240" w:lineRule="auto"/>
              <w:ind w:firstLine="360"/>
              <w:jc w:val="both"/>
              <w:rPr>
                <w:rFonts w:ascii="GHEA Grapalat" w:hAnsi="GHEA Grapalat"/>
                <w:sz w:val="20"/>
                <w:szCs w:val="20"/>
                <w:lang w:val="hy-AM"/>
              </w:rPr>
            </w:pPr>
            <w:r w:rsidRPr="00EB3196">
              <w:rPr>
                <w:rFonts w:ascii="GHEA Grapalat" w:hAnsi="GHEA Grapalat"/>
                <w:sz w:val="20"/>
                <w:szCs w:val="20"/>
                <w:lang w:val="hy-AM"/>
              </w:rPr>
              <w:t>«Սևան» ազգային պարկ» ՊՈԱԿ-ը պարբերաբար ծանուցում է տարածքի բոլոր տնտեսվարող սուբյեկտներին՝ ՀՀ կառավարության 2008 թվականի դեկտեմբերի 18-ի N1563-Ն որոշման և հողօգտագործման պայմանագրերի պահանջներին համապատասխան մաքրման կայանների տեղադրման անհրաժեշտության վերաբերյալ: Ազգային պարկի տարածքում տնտեսվարող 17 սուբյեկտների կողմից տեղադրվել են 24 մաքրման կայաններ:</w:t>
            </w:r>
          </w:p>
          <w:p w:rsidR="00D12E79" w:rsidRPr="00EB3196" w:rsidRDefault="00D12E79" w:rsidP="00D12E79">
            <w:pPr>
              <w:pStyle w:val="10"/>
              <w:spacing w:line="240" w:lineRule="auto"/>
              <w:ind w:firstLine="0"/>
              <w:jc w:val="both"/>
              <w:rPr>
                <w:rFonts w:ascii="GHEA Grapalat" w:hAnsi="GHEA Grapalat"/>
                <w:sz w:val="20"/>
                <w:szCs w:val="20"/>
                <w:lang w:val="hy-AM"/>
              </w:rPr>
            </w:pPr>
            <w:r w:rsidRPr="00EB3196">
              <w:rPr>
                <w:rFonts w:ascii="GHEA Grapalat" w:hAnsi="GHEA Grapalat"/>
                <w:sz w:val="20"/>
                <w:szCs w:val="20"/>
                <w:lang w:val="hy-AM"/>
              </w:rPr>
              <w:t>Նոր կահավորվող հանրային լողափերում նույնպես տեղադրվում են մաքրման կայաններ։</w:t>
            </w:r>
          </w:p>
          <w:p w:rsidR="0088042E" w:rsidRPr="00EB3196" w:rsidRDefault="0088042E" w:rsidP="0088042E">
            <w:pPr>
              <w:pStyle w:val="10"/>
              <w:spacing w:line="240" w:lineRule="auto"/>
              <w:ind w:firstLine="0"/>
              <w:jc w:val="both"/>
              <w:rPr>
                <w:rFonts w:ascii="GHEA Grapalat" w:hAnsi="GHEA Grapalat"/>
                <w:sz w:val="20"/>
                <w:szCs w:val="20"/>
                <w:lang w:val="hy-AM"/>
              </w:rPr>
            </w:pPr>
          </w:p>
          <w:p w:rsidR="0088042E" w:rsidRPr="00EB3196" w:rsidRDefault="0088042E" w:rsidP="0088042E">
            <w:pPr>
              <w:pStyle w:val="10"/>
              <w:spacing w:line="240" w:lineRule="auto"/>
              <w:ind w:firstLine="0"/>
              <w:jc w:val="center"/>
              <w:rPr>
                <w:rFonts w:ascii="GHEA Grapalat" w:hAnsi="GHEA Grapalat"/>
                <w:b/>
                <w:i/>
                <w:sz w:val="20"/>
                <w:szCs w:val="20"/>
                <w:u w:val="single"/>
                <w:lang w:val="hy-AM"/>
              </w:rPr>
            </w:pPr>
            <w:r w:rsidRPr="00EB3196">
              <w:rPr>
                <w:rFonts w:ascii="GHEA Grapalat" w:hAnsi="GHEA Grapalat" w:cs="GHEA Grapalat"/>
                <w:b/>
                <w:i/>
                <w:sz w:val="20"/>
                <w:szCs w:val="20"/>
                <w:u w:val="single"/>
                <w:lang w:val="hy-AM"/>
              </w:rPr>
              <w:t>Բնապահպանության և ընդերքի տեսչական մարմին</w:t>
            </w:r>
          </w:p>
          <w:p w:rsidR="00A369C3" w:rsidRPr="00EB3196" w:rsidRDefault="008955DB" w:rsidP="00A369C3">
            <w:pPr>
              <w:pStyle w:val="10"/>
              <w:spacing w:line="240" w:lineRule="auto"/>
              <w:ind w:firstLine="360"/>
              <w:jc w:val="both"/>
              <w:rPr>
                <w:rFonts w:ascii="GHEA Grapalat" w:eastAsia="Times New Roman" w:hAnsi="GHEA Grapalat" w:cs="Times New Roman"/>
                <w:strike/>
                <w:sz w:val="20"/>
                <w:szCs w:val="20"/>
                <w:lang w:val="hy-AM"/>
              </w:rPr>
            </w:pPr>
            <w:r w:rsidRPr="00EB3196">
              <w:rPr>
                <w:rFonts w:ascii="GHEA Grapalat" w:hAnsi="GHEA Grapalat"/>
                <w:iCs/>
                <w:sz w:val="20"/>
                <w:szCs w:val="20"/>
                <w:lang w:val="hy-AM"/>
              </w:rPr>
              <w:t xml:space="preserve">Սևանա լճի առափնյա տարածքում գտնվող </w:t>
            </w:r>
            <w:r w:rsidRPr="00EB3196">
              <w:rPr>
                <w:rFonts w:ascii="GHEA Grapalat" w:hAnsi="GHEA Grapalat"/>
                <w:sz w:val="20"/>
                <w:szCs w:val="20"/>
                <w:lang w:val="hy-AM"/>
              </w:rPr>
              <w:lastRenderedPageBreak/>
              <w:t>«ՅՈՒՐԱՅ ԼԵՎԼ» սահմանափակ պատասխանատվությամբ ընկերությունում այսուհետ՝ Ընկերություն 2024 թվականի 1-ին կիսամյակում իրականացված ստուգման արդյունքում Ընկերության տնօրենի նկատմամբ</w:t>
            </w:r>
            <w:r w:rsidRPr="00EB3196">
              <w:rPr>
                <w:rFonts w:ascii="GHEA Grapalat" w:eastAsia="Times New Roman" w:hAnsi="GHEA Grapalat" w:cs="Sylfaen"/>
                <w:sz w:val="20"/>
                <w:szCs w:val="20"/>
                <w:lang w:val="hy-AM" w:eastAsia="ru-RU"/>
              </w:rPr>
              <w:t xml:space="preserve"> Վարչական իրավախախտումների վերաբերյալ օրենսգրքի 63</w:t>
            </w:r>
            <w:r w:rsidRPr="00EB3196">
              <w:rPr>
                <w:rFonts w:ascii="GHEA Grapalat" w:eastAsia="Times New Roman" w:hAnsi="GHEA Grapalat" w:cs="Sylfaen"/>
                <w:sz w:val="20"/>
                <w:szCs w:val="20"/>
                <w:vertAlign w:val="superscript"/>
                <w:lang w:val="hy-AM" w:eastAsia="ru-RU"/>
              </w:rPr>
              <w:t>2</w:t>
            </w:r>
            <w:r w:rsidRPr="00EB3196">
              <w:rPr>
                <w:rFonts w:ascii="GHEA Grapalat" w:eastAsia="Times New Roman" w:hAnsi="GHEA Grapalat" w:cs="Sylfaen"/>
                <w:sz w:val="20"/>
                <w:szCs w:val="20"/>
                <w:lang w:val="hy-AM" w:eastAsia="ru-RU"/>
              </w:rPr>
              <w:t xml:space="preserve">-րդ հոդվածի 1-ին մասով կատարած իրավախախտման համար նշանակվել է տուգանք՝ 500.000 </w:t>
            </w:r>
            <w:r w:rsidRPr="00EB3196">
              <w:rPr>
                <w:rFonts w:ascii="GHEA Grapalat" w:eastAsia="Times New Roman" w:hAnsi="GHEA Grapalat" w:cs="Sylfaen"/>
                <w:sz w:val="20"/>
                <w:szCs w:val="20"/>
                <w:lang w:val="af-ZA" w:eastAsia="ru-RU"/>
              </w:rPr>
              <w:t>(</w:t>
            </w:r>
            <w:r w:rsidRPr="00EB3196">
              <w:rPr>
                <w:rFonts w:ascii="GHEA Grapalat" w:eastAsia="Times New Roman" w:hAnsi="GHEA Grapalat" w:cs="Sylfaen"/>
                <w:sz w:val="20"/>
                <w:szCs w:val="20"/>
                <w:lang w:val="hy-AM" w:eastAsia="ru-RU"/>
              </w:rPr>
              <w:t>հինգ հարյուր հազար</w:t>
            </w:r>
            <w:r w:rsidRPr="00EB3196">
              <w:rPr>
                <w:rFonts w:ascii="GHEA Grapalat" w:eastAsia="Times New Roman" w:hAnsi="GHEA Grapalat" w:cs="Sylfaen"/>
                <w:sz w:val="20"/>
                <w:szCs w:val="20"/>
                <w:lang w:val="af-ZA" w:eastAsia="ru-RU"/>
              </w:rPr>
              <w:t xml:space="preserve">) </w:t>
            </w:r>
            <w:r w:rsidRPr="00EB3196">
              <w:rPr>
                <w:rFonts w:ascii="GHEA Grapalat" w:eastAsia="Times New Roman" w:hAnsi="GHEA Grapalat" w:cs="Sylfaen"/>
                <w:sz w:val="20"/>
                <w:szCs w:val="20"/>
                <w:lang w:val="hy-AM" w:eastAsia="ru-RU"/>
              </w:rPr>
              <w:t>ՀՀ դրամի չափով, իսկ Ընկերության կողմից իրականացված ապօրինի ջրօգտագործման գործունեությունը կասեցվել է։</w:t>
            </w:r>
          </w:p>
          <w:p w:rsidR="00AD7B24" w:rsidRPr="00EB3196" w:rsidRDefault="00AD7B24" w:rsidP="00A369C3">
            <w:pPr>
              <w:pStyle w:val="10"/>
              <w:spacing w:line="240" w:lineRule="auto"/>
              <w:ind w:firstLine="360"/>
              <w:jc w:val="both"/>
              <w:rPr>
                <w:rFonts w:ascii="GHEA Grapalat" w:eastAsia="Times New Roman" w:hAnsi="GHEA Grapalat" w:cs="Times New Roman"/>
                <w:strike/>
                <w:sz w:val="20"/>
                <w:szCs w:val="20"/>
                <w:lang w:val="hy-AM"/>
              </w:rPr>
            </w:pPr>
            <w:r w:rsidRPr="00EB3196">
              <w:rPr>
                <w:rFonts w:ascii="GHEA Grapalat" w:eastAsia="Times New Roman" w:hAnsi="GHEA Grapalat" w:cs="Times New Roman"/>
                <w:sz w:val="20"/>
                <w:szCs w:val="20"/>
                <w:lang w:val="hy-AM"/>
              </w:rPr>
              <w:t>2024 թվականի 2-րդ կիսամյակում ստուգում է իրականացվել Սևանա լճի առափնյա տարածքում գործող 4 տնտեսվարողի մոտ։ Ստուգումներով պարզվել է, որ տնտեսվարողների գործունեության արդյունքում առաջացող կեղտաջրերը լցվում են անջրթափանց հորերի մեջ, ապա հեռացվում «Վեոլիա ջուր» ՓԲԸ-ի, ֆիզիկական անձանց և ընկերությունների կողմից։</w:t>
            </w:r>
          </w:p>
        </w:tc>
      </w:tr>
      <w:tr w:rsidR="0088042E" w:rsidRPr="00265920" w:rsidTr="00EB3196">
        <w:trPr>
          <w:trHeight w:val="876"/>
        </w:trPr>
        <w:tc>
          <w:tcPr>
            <w:tcW w:w="16441" w:type="dxa"/>
            <w:gridSpan w:val="7"/>
            <w:tcBorders>
              <w:top w:val="single" w:sz="4" w:space="0" w:color="auto"/>
              <w:left w:val="single" w:sz="4" w:space="0" w:color="auto"/>
              <w:bottom w:val="single" w:sz="4" w:space="0" w:color="auto"/>
              <w:right w:val="single" w:sz="4" w:space="0" w:color="auto"/>
            </w:tcBorders>
            <w:vAlign w:val="center"/>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b/>
                <w:bCs/>
                <w:sz w:val="20"/>
                <w:szCs w:val="20"/>
                <w:u w:val="single"/>
                <w:lang w:val="hy-AM"/>
              </w:rPr>
              <w:lastRenderedPageBreak/>
              <w:t>2. Սևանա լճի ջրհավաք ավազանի բնապահպանական և բնօգտագործման գործառույթների կատարելագործման միջոցառումներ</w:t>
            </w:r>
          </w:p>
        </w:tc>
      </w:tr>
      <w:tr w:rsidR="0088042E" w:rsidRPr="00265920" w:rsidTr="004C1A5A">
        <w:trPr>
          <w:trHeight w:val="699"/>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t>2.1</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bookmarkStart w:id="1" w:name="_Hlk75526178"/>
            <w:r w:rsidRPr="00EB3196">
              <w:rPr>
                <w:rFonts w:ascii="GHEA Grapalat" w:hAnsi="GHEA Grapalat" w:cs="Sylfaen"/>
                <w:sz w:val="20"/>
                <w:szCs w:val="20"/>
                <w:lang w:val="hy-AM"/>
              </w:rPr>
              <w:t>Սևանա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լճի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դրա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ջրհավաք</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ավազանի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մոնիթորինգի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իրականացում</w:t>
            </w:r>
            <w:r w:rsidRPr="00EB3196">
              <w:rPr>
                <w:rFonts w:ascii="GHEA Grapalat" w:hAnsi="GHEA Grapalat" w:cs="Sylfaen"/>
                <w:sz w:val="20"/>
                <w:szCs w:val="20"/>
                <w:lang w:val="en-US"/>
              </w:rPr>
              <w:t xml:space="preserve"> </w:t>
            </w:r>
            <w:bookmarkEnd w:id="1"/>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 xml:space="preserve">1) Սևանա լճի և դրա ջրհավաք ավազանի գետերի ջրերի աղտոտվածության այդ թվում՝ </w:t>
            </w:r>
            <w:r w:rsidRPr="00EB3196">
              <w:rPr>
                <w:rFonts w:ascii="GHEA Grapalat" w:hAnsi="GHEA Grapalat"/>
                <w:sz w:val="20"/>
                <w:szCs w:val="20"/>
                <w:lang w:val="hy-AM"/>
              </w:rPr>
              <w:t>ռադիոակտիվ աղտոտվածության</w:t>
            </w:r>
            <w:r w:rsidRPr="00EB3196">
              <w:rPr>
                <w:rFonts w:ascii="GHEA Grapalat" w:hAnsi="GHEA Grapalat" w:cs="GHEA Grapalat"/>
                <w:sz w:val="20"/>
                <w:szCs w:val="20"/>
                <w:lang w:val="hy-AM"/>
              </w:rPr>
              <w:t xml:space="preserve"> մոնիթորինգի իրականացում,</w:t>
            </w:r>
          </w:p>
          <w:p w:rsidR="0088042E" w:rsidRPr="00EB3196" w:rsidRDefault="0088042E" w:rsidP="00786121">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միջոցառումների մշակում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88042E" w:rsidRPr="00EB3196" w:rsidRDefault="0088042E" w:rsidP="0088042E">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pStyle w:val="NormalWeb"/>
              <w:shd w:val="clear" w:color="auto" w:fill="FFFFFF"/>
              <w:spacing w:before="0" w:beforeAutospacing="0" w:after="0" w:afterAutospacing="0" w:line="276" w:lineRule="auto"/>
              <w:jc w:val="center"/>
              <w:rPr>
                <w:rFonts w:ascii="GHEA Grapalat" w:hAnsi="GHEA Grapalat" w:cs="Sylfaen"/>
                <w:sz w:val="20"/>
                <w:szCs w:val="20"/>
                <w:lang w:val="hy-AM"/>
              </w:rPr>
            </w:pPr>
            <w:r w:rsidRPr="00EB3196">
              <w:rPr>
                <w:rFonts w:ascii="GHEA Grapalat" w:hAnsi="GHEA Grapalat" w:cs="Times Armenian"/>
                <w:b/>
                <w:i/>
                <w:color w:val="000000" w:themeColor="text1"/>
                <w:sz w:val="20"/>
                <w:szCs w:val="20"/>
                <w:u w:val="single"/>
                <w:lang w:val="hy-AM"/>
              </w:rPr>
              <w:t>Շրջակա միջավայրի նախարարություն</w:t>
            </w:r>
          </w:p>
          <w:p w:rsidR="00A369C3" w:rsidRPr="00EB3196" w:rsidRDefault="007957D6" w:rsidP="00A369C3">
            <w:pPr>
              <w:pStyle w:val="NormalWeb"/>
              <w:shd w:val="clear" w:color="auto" w:fill="FFFFFF"/>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sz w:val="20"/>
                <w:szCs w:val="20"/>
                <w:lang w:val="hy-AM"/>
              </w:rPr>
              <w:t xml:space="preserve">2024 թվականի ընթացքում Սևանա լճի ջրի որակի մոնիթորինգն իրականացվել է փետրվար-հունիս ամիսներին </w:t>
            </w:r>
            <w:r w:rsidRPr="00EB3196">
              <w:rPr>
                <w:rFonts w:ascii="GHEA Grapalat" w:hAnsi="GHEA Grapalat"/>
                <w:sz w:val="20"/>
                <w:szCs w:val="20"/>
                <w:lang w:val="hy-AM"/>
              </w:rPr>
              <w:t xml:space="preserve">յուրաքանչյուր ամիս հիմնական 3 դիտակետերում` </w:t>
            </w:r>
            <w:r w:rsidRPr="00EB3196">
              <w:rPr>
                <w:rFonts w:ascii="GHEA Grapalat" w:hAnsi="GHEA Grapalat" w:cs="Sylfaen"/>
                <w:sz w:val="20"/>
                <w:szCs w:val="20"/>
                <w:lang w:val="hy-AM"/>
              </w:rPr>
              <w:t>Մեծ Սևանի համար՝ 0, 0.5, 5, 10, 20, 25, 30մ խորություններից, Փոքր Սևանի</w:t>
            </w:r>
            <w:r w:rsidRPr="00EB3196">
              <w:rPr>
                <w:rFonts w:ascii="GHEA Grapalat" w:hAnsi="GHEA Grapalat" w:cs="Sylfaen"/>
                <w:sz w:val="20"/>
                <w:szCs w:val="20"/>
                <w:lang w:val="af-ZA"/>
              </w:rPr>
              <w:t>`</w:t>
            </w:r>
            <w:r w:rsidRPr="00EB3196">
              <w:rPr>
                <w:rFonts w:ascii="GHEA Grapalat" w:hAnsi="GHEA Grapalat" w:cs="Sylfaen"/>
                <w:sz w:val="20"/>
                <w:szCs w:val="20"/>
                <w:lang w:val="hy-AM"/>
              </w:rPr>
              <w:t xml:space="preserve"> 4-րդ կայանի մոտ, նաև՝ 0, 0.5, 5, 10, 20, 30, 55, 70, </w:t>
            </w:r>
            <w:r w:rsidRPr="00EB3196">
              <w:rPr>
                <w:rFonts w:ascii="GHEA Grapalat" w:hAnsi="GHEA Grapalat" w:cs="Sylfaen"/>
                <w:sz w:val="20"/>
                <w:szCs w:val="20"/>
                <w:lang w:val="af-ZA"/>
              </w:rPr>
              <w:t>80</w:t>
            </w:r>
            <w:r w:rsidRPr="00EB3196">
              <w:rPr>
                <w:rFonts w:ascii="GHEA Grapalat" w:hAnsi="GHEA Grapalat" w:cs="Sylfaen"/>
                <w:sz w:val="20"/>
                <w:szCs w:val="20"/>
                <w:lang w:val="hy-AM"/>
              </w:rPr>
              <w:t>մ խորություններից), Փոքր Սևանի</w:t>
            </w:r>
            <w:r w:rsidRPr="00EB3196">
              <w:rPr>
                <w:rFonts w:ascii="GHEA Grapalat" w:hAnsi="GHEA Grapalat" w:cs="Sylfaen"/>
                <w:sz w:val="20"/>
                <w:szCs w:val="20"/>
                <w:lang w:val="af-ZA"/>
              </w:rPr>
              <w:t xml:space="preserve">` </w:t>
            </w:r>
            <w:r w:rsidRPr="00EB3196">
              <w:rPr>
                <w:rFonts w:ascii="GHEA Grapalat" w:hAnsi="GHEA Grapalat" w:cs="Sylfaen"/>
                <w:sz w:val="20"/>
                <w:szCs w:val="20"/>
                <w:lang w:val="hy-AM"/>
              </w:rPr>
              <w:t>Այրիվանքի մոտ,</w:t>
            </w:r>
            <w:r w:rsidRPr="00EB3196">
              <w:rPr>
                <w:rFonts w:ascii="GHEA Grapalat" w:hAnsi="GHEA Grapalat" w:cs="Sylfaen"/>
                <w:sz w:val="20"/>
                <w:szCs w:val="20"/>
                <w:lang w:val="af-ZA"/>
              </w:rPr>
              <w:t xml:space="preserve"> </w:t>
            </w:r>
            <w:r w:rsidRPr="00EB3196">
              <w:rPr>
                <w:rFonts w:ascii="GHEA Grapalat" w:hAnsi="GHEA Grapalat" w:cs="Sylfaen"/>
                <w:sz w:val="20"/>
                <w:szCs w:val="20"/>
                <w:lang w:val="hy-AM"/>
              </w:rPr>
              <w:t>մակերևույթից և 0, 5, 10, 20, 30, 40մ խորություններից։</w:t>
            </w:r>
          </w:p>
          <w:p w:rsidR="00A369C3" w:rsidRPr="00EB3196" w:rsidRDefault="007957D6" w:rsidP="00A369C3">
            <w:pPr>
              <w:pStyle w:val="NormalWeb"/>
              <w:shd w:val="clear" w:color="auto" w:fill="FFFFFF"/>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i/>
                <w:sz w:val="20"/>
                <w:szCs w:val="20"/>
                <w:lang w:val="hy-AM"/>
              </w:rPr>
              <w:lastRenderedPageBreak/>
              <w:t>Սևանա լիճ թափվող գետերի հիդրոքիմիական մոնիթորինգն</w:t>
            </w:r>
            <w:r w:rsidRPr="00EB3196">
              <w:rPr>
                <w:rFonts w:ascii="GHEA Grapalat" w:hAnsi="GHEA Grapalat" w:cs="Sylfaen"/>
                <w:sz w:val="20"/>
                <w:szCs w:val="20"/>
                <w:lang w:val="hy-AM"/>
              </w:rPr>
              <w:t xml:space="preserve"> իրականացվել է Սևանի ջրավազանային կառավարման տարածքի 10 գետի (Ձկնագետ, Մասրիկ, Սոթք, Կարճաղբյուր, Վարդենիս, Մարտունի, Արգիճի, Ծակքար, Շողվագ, Գավառագետ) 16 և Արփա-Սևան թունելի 1 մոնիթորինգային դիտակետում</w:t>
            </w:r>
            <w:r w:rsidRPr="00EB3196">
              <w:rPr>
                <w:rFonts w:ascii="GHEA Grapalat" w:hAnsi="GHEA Grapalat" w:cs="Sylfaen"/>
                <w:sz w:val="20"/>
                <w:szCs w:val="20"/>
                <w:lang w:val="af-ZA"/>
              </w:rPr>
              <w:t xml:space="preserve">: </w:t>
            </w:r>
            <w:r w:rsidRPr="00EB3196">
              <w:rPr>
                <w:rFonts w:ascii="GHEA Grapalat" w:hAnsi="GHEA Grapalat" w:cs="Sylfaen"/>
                <w:sz w:val="20"/>
                <w:szCs w:val="20"/>
                <w:lang w:val="hy-AM"/>
              </w:rPr>
              <w:t>Նշված գետերի դիտակետերում կիսամյակի ընթացքում իրականացվել են ջրի նմուշառումներ և լաբորատոր հետզոտություններ։</w:t>
            </w:r>
          </w:p>
          <w:p w:rsidR="00A369C3" w:rsidRPr="00EB3196" w:rsidRDefault="007957D6" w:rsidP="00A369C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Սահմանային աղտոտվածության ռիսկերի հսկման նպատակով Սևանա լիճ թափվող և հիմնական մոնիթորինգի դիտացանցում չընդգրկված 7 գետերում՝ Արտանիշ, Փամբակ, Դարանակ, Շիշկերտ, Ծափաթաղ, Ջիլ և Արծվանիստ, իրականացվել է ջրի որակի հետազոտական մոնիթորինգ: Ջիլ գետի ջրի որակի հետազոտական մոնիթորինգ իրականացվել է միայն մայիսին՝ պայմանավորված հիմնականում դիտակետերում ջրի բացակայությամբ:</w:t>
            </w:r>
          </w:p>
          <w:p w:rsidR="0088042E" w:rsidRPr="00EB3196" w:rsidRDefault="007957D6" w:rsidP="00A369C3">
            <w:pPr>
              <w:pStyle w:val="NormalWeb"/>
              <w:shd w:val="clear" w:color="auto" w:fill="FFFFFF"/>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sz w:val="20"/>
                <w:szCs w:val="20"/>
                <w:lang w:val="hy-AM"/>
              </w:rPr>
              <w:t>Ջրի նմուշներում դիտարկվել են ջրի որակի բնութագրական շուրջ 45 ֆիզիկաքիմիական ցուցանիշ՝ հիմնական անիոններ և կատիոններ, սնուցող նյութեր և ծանր մետաղներ:</w:t>
            </w:r>
          </w:p>
        </w:tc>
      </w:tr>
      <w:tr w:rsidR="00786121" w:rsidRPr="00265920" w:rsidTr="004C1A5A">
        <w:trPr>
          <w:trHeight w:val="699"/>
        </w:trPr>
        <w:tc>
          <w:tcPr>
            <w:tcW w:w="564"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rPr>
                <w:rFonts w:ascii="GHEA Grapalat" w:hAnsi="GHEA Grapalat" w:cs="Sylfaen"/>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2) Սևանա լճում և լճի ջրհավաք ավազանում հիդրոօդերևութաբանական մոնիթորինգի իրականացում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786121" w:rsidRPr="00EB3196" w:rsidRDefault="00786121" w:rsidP="00786121">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786121" w:rsidRPr="00EB3196" w:rsidRDefault="00786121" w:rsidP="00786121">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369C3" w:rsidRPr="00EB3196" w:rsidRDefault="00467DC2" w:rsidP="00A369C3">
            <w:pPr>
              <w:pStyle w:val="BodyText2"/>
              <w:ind w:firstLine="360"/>
              <w:jc w:val="both"/>
              <w:rPr>
                <w:rFonts w:ascii="GHEA Grapalat" w:hAnsi="GHEA Grapalat" w:cs="Sylfaen"/>
                <w:sz w:val="20"/>
                <w:szCs w:val="20"/>
                <w:lang w:val="af-ZA"/>
              </w:rPr>
            </w:pPr>
            <w:r w:rsidRPr="00EB3196">
              <w:rPr>
                <w:rFonts w:ascii="GHEA Grapalat" w:hAnsi="GHEA Grapalat" w:cs="Sylfaen"/>
                <w:sz w:val="20"/>
                <w:szCs w:val="20"/>
                <w:lang w:val="af-ZA"/>
              </w:rPr>
              <w:t>2024</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թվականի</w:t>
            </w:r>
            <w:r w:rsidRPr="00EB3196">
              <w:rPr>
                <w:rFonts w:ascii="GHEA Grapalat" w:hAnsi="GHEA Grapalat" w:cs="Sylfaen"/>
                <w:sz w:val="20"/>
                <w:szCs w:val="20"/>
                <w:lang w:val="hy-AM"/>
              </w:rPr>
              <w:t xml:space="preserve"> ընթացքում </w:t>
            </w:r>
            <w:r w:rsidRPr="00EB3196">
              <w:rPr>
                <w:rFonts w:ascii="GHEA Grapalat" w:hAnsi="GHEA Grapalat" w:cs="Sylfaen"/>
                <w:sz w:val="20"/>
                <w:szCs w:val="20"/>
                <w:lang w:val="af-ZA"/>
              </w:rPr>
              <w:t>«Հիդրոօդերևութաբանության և մոնիթորինգի կենտրոն» ՊՈԱԿ-ի կողմից իրականացվել է Սևանա լճում և նրա ջրահավաք ավազանում հիդրոօդերևութաբանական մոնի</w:t>
            </w:r>
            <w:r w:rsidRPr="00EB3196">
              <w:rPr>
                <w:rFonts w:ascii="GHEA Grapalat" w:hAnsi="GHEA Grapalat" w:cs="Sylfaen"/>
                <w:sz w:val="20"/>
                <w:szCs w:val="20"/>
                <w:lang w:val="hy-AM"/>
              </w:rPr>
              <w:t>թ</w:t>
            </w:r>
            <w:r w:rsidRPr="00EB3196">
              <w:rPr>
                <w:rFonts w:ascii="GHEA Grapalat" w:hAnsi="GHEA Grapalat" w:cs="Sylfaen"/>
                <w:sz w:val="20"/>
                <w:szCs w:val="20"/>
                <w:lang w:val="af-ZA"/>
              </w:rPr>
              <w:t>որին</w:t>
            </w:r>
            <w:r w:rsidRPr="00EB3196">
              <w:rPr>
                <w:rFonts w:ascii="GHEA Grapalat" w:hAnsi="GHEA Grapalat" w:cs="Times LatArm"/>
                <w:sz w:val="20"/>
                <w:szCs w:val="20"/>
                <w:lang w:val="af-ZA"/>
              </w:rPr>
              <w:t xml:space="preserve">գ. </w:t>
            </w:r>
            <w:r w:rsidRPr="00EB3196">
              <w:rPr>
                <w:rFonts w:ascii="GHEA Grapalat" w:hAnsi="GHEA Grapalat" w:cs="Sylfaen"/>
                <w:sz w:val="20"/>
                <w:szCs w:val="20"/>
                <w:lang w:val="af-ZA"/>
              </w:rPr>
              <w:t>կատարվել են լճի ջրի մակարդակի</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ջերմաստիճանի, սառցային երևույթների</w:t>
            </w:r>
            <w:r w:rsidRPr="00EB3196">
              <w:rPr>
                <w:rFonts w:ascii="GHEA Grapalat" w:hAnsi="GHEA Grapalat" w:cs="Times LatArm"/>
                <w:sz w:val="20"/>
                <w:szCs w:val="20"/>
                <w:lang w:val="af-ZA"/>
              </w:rPr>
              <w:t xml:space="preserve"> և ավազանում գ</w:t>
            </w:r>
            <w:r w:rsidRPr="00EB3196">
              <w:rPr>
                <w:rFonts w:ascii="GHEA Grapalat" w:hAnsi="GHEA Grapalat" w:cs="Sylfaen"/>
                <w:sz w:val="20"/>
                <w:szCs w:val="20"/>
                <w:lang w:val="af-ZA"/>
              </w:rPr>
              <w:t>ոլորշացման դիտարկումներ</w:t>
            </w:r>
            <w:r w:rsidRPr="00EB3196">
              <w:rPr>
                <w:rFonts w:ascii="GHEA Grapalat" w:hAnsi="GHEA Grapalat" w:cs="Times LatArm"/>
                <w:sz w:val="20"/>
                <w:szCs w:val="20"/>
                <w:lang w:val="af-ZA"/>
              </w:rPr>
              <w:t>, գ</w:t>
            </w:r>
            <w:r w:rsidRPr="00EB3196">
              <w:rPr>
                <w:rFonts w:ascii="GHEA Grapalat" w:hAnsi="GHEA Grapalat" w:cs="Sylfaen"/>
                <w:sz w:val="20"/>
                <w:szCs w:val="20"/>
                <w:lang w:val="af-ZA"/>
              </w:rPr>
              <w:t>ետերով</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Արփա</w:t>
            </w:r>
            <w:r w:rsidRPr="00EB3196">
              <w:rPr>
                <w:rFonts w:ascii="GHEA Grapalat" w:hAnsi="GHEA Grapalat" w:cs="Times LatArm"/>
                <w:sz w:val="20"/>
                <w:szCs w:val="20"/>
                <w:lang w:val="af-ZA"/>
              </w:rPr>
              <w:t>-</w:t>
            </w:r>
            <w:r w:rsidRPr="00EB3196">
              <w:rPr>
                <w:rFonts w:ascii="GHEA Grapalat" w:hAnsi="GHEA Grapalat" w:cs="Sylfaen"/>
                <w:sz w:val="20"/>
                <w:szCs w:val="20"/>
                <w:lang w:val="af-ZA"/>
              </w:rPr>
              <w:t xml:space="preserve">Սևան </w:t>
            </w:r>
            <w:r w:rsidRPr="00EB3196">
              <w:rPr>
                <w:rFonts w:ascii="GHEA Grapalat" w:hAnsi="GHEA Grapalat" w:cs="Times LatArm"/>
                <w:sz w:val="20"/>
                <w:szCs w:val="20"/>
                <w:lang w:val="af-ZA"/>
              </w:rPr>
              <w:t xml:space="preserve">ջրատար </w:t>
            </w:r>
            <w:r w:rsidRPr="00EB3196">
              <w:rPr>
                <w:rFonts w:ascii="GHEA Grapalat" w:hAnsi="GHEA Grapalat" w:cs="Sylfaen"/>
                <w:sz w:val="20"/>
                <w:szCs w:val="20"/>
                <w:lang w:val="af-ZA"/>
              </w:rPr>
              <w:t>թունելով</w:t>
            </w:r>
            <w:r w:rsidRPr="00EB3196">
              <w:rPr>
                <w:rFonts w:ascii="GHEA Grapalat" w:hAnsi="GHEA Grapalat" w:cs="Times LatArm"/>
                <w:sz w:val="20"/>
                <w:szCs w:val="20"/>
                <w:lang w:val="af-ZA"/>
              </w:rPr>
              <w:t xml:space="preserve"> Սևանա լիճ </w:t>
            </w:r>
            <w:r w:rsidRPr="00EB3196">
              <w:rPr>
                <w:rFonts w:ascii="GHEA Grapalat" w:hAnsi="GHEA Grapalat" w:cs="Sylfaen"/>
                <w:sz w:val="20"/>
                <w:szCs w:val="20"/>
                <w:lang w:val="af-ZA"/>
              </w:rPr>
              <w:t>մուտք</w:t>
            </w:r>
            <w:r w:rsidRPr="00EB3196">
              <w:rPr>
                <w:rFonts w:ascii="GHEA Grapalat" w:hAnsi="GHEA Grapalat" w:cs="Times LatArm"/>
                <w:sz w:val="20"/>
                <w:szCs w:val="20"/>
                <w:lang w:val="af-ZA"/>
              </w:rPr>
              <w:t xml:space="preserve"> գ</w:t>
            </w:r>
            <w:r w:rsidRPr="00EB3196">
              <w:rPr>
                <w:rFonts w:ascii="GHEA Grapalat" w:hAnsi="GHEA Grapalat" w:cs="Sylfaen"/>
                <w:sz w:val="20"/>
                <w:szCs w:val="20"/>
                <w:lang w:val="af-ZA"/>
              </w:rPr>
              <w:t>ործած և ոռո</w:t>
            </w:r>
            <w:r w:rsidRPr="00EB3196">
              <w:rPr>
                <w:rFonts w:ascii="GHEA Grapalat" w:hAnsi="GHEA Grapalat" w:cs="Times LatArm"/>
                <w:sz w:val="20"/>
                <w:szCs w:val="20"/>
                <w:lang w:val="af-ZA"/>
              </w:rPr>
              <w:t>գ</w:t>
            </w:r>
            <w:r w:rsidRPr="00EB3196">
              <w:rPr>
                <w:rFonts w:ascii="GHEA Grapalat" w:hAnsi="GHEA Grapalat" w:cs="Sylfaen"/>
                <w:sz w:val="20"/>
                <w:szCs w:val="20"/>
                <w:lang w:val="af-ZA"/>
              </w:rPr>
              <w:t xml:space="preserve">ման </w:t>
            </w:r>
            <w:r w:rsidRPr="00EB3196">
              <w:rPr>
                <w:rFonts w:ascii="GHEA Grapalat" w:hAnsi="GHEA Grapalat" w:cs="Sylfaen"/>
                <w:sz w:val="20"/>
                <w:szCs w:val="20"/>
                <w:lang w:val="af-ZA"/>
              </w:rPr>
              <w:lastRenderedPageBreak/>
              <w:t>նպատակով</w:t>
            </w:r>
            <w:r w:rsidRPr="00EB3196">
              <w:rPr>
                <w:rFonts w:ascii="GHEA Grapalat" w:hAnsi="GHEA Grapalat" w:cs="Sylfaen"/>
                <w:sz w:val="20"/>
                <w:szCs w:val="20"/>
                <w:lang w:val="hy-AM"/>
              </w:rPr>
              <w:t xml:space="preserve"> (Հրազդան գետով) </w:t>
            </w:r>
            <w:r w:rsidRPr="00EB3196">
              <w:rPr>
                <w:rFonts w:ascii="GHEA Grapalat" w:hAnsi="GHEA Grapalat" w:cs="Times LatArm"/>
                <w:sz w:val="20"/>
                <w:szCs w:val="20"/>
                <w:lang w:val="af-ZA"/>
              </w:rPr>
              <w:t xml:space="preserve">լճից </w:t>
            </w:r>
            <w:r w:rsidRPr="00EB3196">
              <w:rPr>
                <w:rFonts w:ascii="GHEA Grapalat" w:hAnsi="GHEA Grapalat" w:cs="Sylfaen"/>
                <w:sz w:val="20"/>
                <w:szCs w:val="20"/>
                <w:lang w:val="af-ZA"/>
              </w:rPr>
              <w:t>բաց թողնված ջրաքանակների հաշվառում</w:t>
            </w:r>
            <w:r w:rsidRPr="00EB3196">
              <w:rPr>
                <w:rFonts w:ascii="GHEA Grapalat" w:hAnsi="GHEA Grapalat" w:cs="Times LatArm"/>
                <w:sz w:val="20"/>
                <w:szCs w:val="20"/>
                <w:lang w:val="hy-AM"/>
              </w:rPr>
              <w:t>։</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Ստացված տեղեկատվություն</w:t>
            </w:r>
            <w:r w:rsidRPr="00EB3196">
              <w:rPr>
                <w:rFonts w:ascii="GHEA Grapalat" w:hAnsi="GHEA Grapalat" w:cs="Sylfaen"/>
                <w:sz w:val="20"/>
                <w:szCs w:val="20"/>
                <w:lang w:val="hy-AM"/>
              </w:rPr>
              <w:t>ն</w:t>
            </w:r>
            <w:r w:rsidRPr="00EB3196">
              <w:rPr>
                <w:rFonts w:ascii="GHEA Grapalat" w:hAnsi="GHEA Grapalat" w:cs="Sylfaen"/>
                <w:sz w:val="20"/>
                <w:szCs w:val="20"/>
                <w:lang w:val="af-ZA"/>
              </w:rPr>
              <w:t xml:space="preserve"> ամեն օր հաղորդվել է շահա</w:t>
            </w:r>
            <w:r w:rsidRPr="00EB3196">
              <w:rPr>
                <w:rFonts w:ascii="GHEA Grapalat" w:hAnsi="GHEA Grapalat" w:cs="Times LatArm"/>
                <w:sz w:val="20"/>
                <w:szCs w:val="20"/>
                <w:lang w:val="af-ZA"/>
              </w:rPr>
              <w:t>գ</w:t>
            </w:r>
            <w:r w:rsidRPr="00EB3196">
              <w:rPr>
                <w:rFonts w:ascii="GHEA Grapalat" w:hAnsi="GHEA Grapalat" w:cs="Sylfaen"/>
                <w:sz w:val="20"/>
                <w:szCs w:val="20"/>
                <w:lang w:val="af-ZA"/>
              </w:rPr>
              <w:t>ր</w:t>
            </w:r>
            <w:r w:rsidRPr="00EB3196">
              <w:rPr>
                <w:rFonts w:ascii="GHEA Grapalat" w:hAnsi="GHEA Grapalat" w:cs="Times LatArm"/>
                <w:sz w:val="20"/>
                <w:szCs w:val="20"/>
                <w:lang w:val="af-ZA"/>
              </w:rPr>
              <w:t>գ</w:t>
            </w:r>
            <w:r w:rsidRPr="00EB3196">
              <w:rPr>
                <w:rFonts w:ascii="GHEA Grapalat" w:hAnsi="GHEA Grapalat" w:cs="Sylfaen"/>
                <w:sz w:val="20"/>
                <w:szCs w:val="20"/>
                <w:lang w:val="af-ZA"/>
              </w:rPr>
              <w:t>իռ կազմակերպություններին:</w:t>
            </w:r>
          </w:p>
          <w:p w:rsidR="0049769C" w:rsidRPr="00EB3196" w:rsidRDefault="00467DC2" w:rsidP="0049769C">
            <w:pPr>
              <w:pStyle w:val="BodyText2"/>
              <w:ind w:firstLine="360"/>
              <w:jc w:val="both"/>
              <w:rPr>
                <w:rFonts w:ascii="GHEA Grapalat" w:hAnsi="GHEA Grapalat" w:cs="Sylfaen"/>
                <w:sz w:val="20"/>
                <w:szCs w:val="20"/>
                <w:lang w:val="af-ZA"/>
              </w:rPr>
            </w:pPr>
            <w:r w:rsidRPr="00EB3196">
              <w:rPr>
                <w:rFonts w:ascii="GHEA Grapalat" w:hAnsi="GHEA Grapalat" w:cs="Sylfaen"/>
                <w:sz w:val="20"/>
                <w:szCs w:val="20"/>
                <w:lang w:val="af-ZA"/>
              </w:rPr>
              <w:t>202</w:t>
            </w:r>
            <w:r w:rsidRPr="00EB3196">
              <w:rPr>
                <w:rFonts w:ascii="GHEA Grapalat" w:hAnsi="GHEA Grapalat" w:cs="Sylfaen"/>
                <w:sz w:val="20"/>
                <w:szCs w:val="20"/>
                <w:lang w:val="hy-AM"/>
              </w:rPr>
              <w:t xml:space="preserve">4 </w:t>
            </w:r>
            <w:r w:rsidRPr="00EB3196">
              <w:rPr>
                <w:rFonts w:ascii="GHEA Grapalat" w:hAnsi="GHEA Grapalat" w:cs="Sylfaen"/>
                <w:sz w:val="20"/>
                <w:szCs w:val="20"/>
                <w:lang w:val="af-ZA"/>
              </w:rPr>
              <w:t xml:space="preserve">թվականի </w:t>
            </w:r>
            <w:r w:rsidRPr="00EB3196">
              <w:rPr>
                <w:rFonts w:ascii="GHEA Grapalat" w:hAnsi="GHEA Grapalat" w:cs="Sylfaen"/>
                <w:sz w:val="20"/>
                <w:szCs w:val="20"/>
                <w:lang w:val="hy-AM"/>
              </w:rPr>
              <w:t>ապրիլի 1-ին թողարկվել և</w:t>
            </w:r>
            <w:r w:rsidRPr="00EB3196">
              <w:rPr>
                <w:rFonts w:ascii="GHEA Grapalat" w:hAnsi="GHEA Grapalat" w:cs="Sylfaen"/>
                <w:sz w:val="20"/>
                <w:szCs w:val="20"/>
                <w:lang w:val="af-ZA"/>
              </w:rPr>
              <w:t xml:space="preserve"> հանրապետության պետական կառավարման մարմին</w:t>
            </w:r>
            <w:r w:rsidRPr="00EB3196">
              <w:rPr>
                <w:rFonts w:ascii="GHEA Grapalat" w:hAnsi="GHEA Grapalat" w:cs="Sylfaen"/>
                <w:sz w:val="20"/>
                <w:szCs w:val="20"/>
                <w:lang w:val="hy-AM"/>
              </w:rPr>
              <w:t>ն</w:t>
            </w:r>
            <w:r w:rsidRPr="00EB3196">
              <w:rPr>
                <w:rFonts w:ascii="GHEA Grapalat" w:hAnsi="GHEA Grapalat" w:cs="Sylfaen"/>
                <w:sz w:val="20"/>
                <w:szCs w:val="20"/>
                <w:lang w:val="af-ZA"/>
              </w:rPr>
              <w:t>երին</w:t>
            </w:r>
            <w:r w:rsidRPr="00EB3196">
              <w:rPr>
                <w:rFonts w:ascii="GHEA Grapalat" w:hAnsi="GHEA Grapalat"/>
                <w:sz w:val="20"/>
                <w:szCs w:val="20"/>
                <w:lang w:val="af-ZA"/>
              </w:rPr>
              <w:t>, մարզպետարաններին</w:t>
            </w:r>
            <w:r w:rsidRPr="00EB3196">
              <w:rPr>
                <w:rFonts w:ascii="GHEA Grapalat" w:hAnsi="GHEA Grapalat"/>
                <w:sz w:val="20"/>
                <w:szCs w:val="20"/>
                <w:lang w:val="hy-AM"/>
              </w:rPr>
              <w:t xml:space="preserve"> և</w:t>
            </w:r>
            <w:r w:rsidRPr="00EB3196">
              <w:rPr>
                <w:rFonts w:ascii="GHEA Grapalat" w:hAnsi="GHEA Grapalat"/>
                <w:sz w:val="20"/>
                <w:szCs w:val="20"/>
                <w:lang w:val="af-ZA"/>
              </w:rPr>
              <w:t xml:space="preserve"> այլ շահառու կազմակերպություններին </w:t>
            </w:r>
            <w:r w:rsidRPr="00EB3196">
              <w:rPr>
                <w:rFonts w:ascii="GHEA Grapalat" w:hAnsi="GHEA Grapalat" w:cs="Sylfaen"/>
                <w:sz w:val="20"/>
                <w:szCs w:val="20"/>
                <w:lang w:val="af-ZA"/>
              </w:rPr>
              <w:t xml:space="preserve">տրամադրվել </w:t>
            </w:r>
            <w:r w:rsidRPr="00EB3196">
              <w:rPr>
                <w:rFonts w:ascii="GHEA Grapalat" w:hAnsi="GHEA Grapalat" w:cs="Sylfaen"/>
                <w:sz w:val="20"/>
                <w:szCs w:val="20"/>
                <w:lang w:val="hy-AM"/>
              </w:rPr>
              <w:t xml:space="preserve">է </w:t>
            </w:r>
            <w:r w:rsidRPr="00EB3196">
              <w:rPr>
                <w:rFonts w:ascii="GHEA Grapalat" w:hAnsi="GHEA Grapalat"/>
                <w:sz w:val="20"/>
                <w:szCs w:val="20"/>
                <w:lang w:val="af-ZA"/>
              </w:rPr>
              <w:t>202</w:t>
            </w:r>
            <w:r w:rsidRPr="00EB3196">
              <w:rPr>
                <w:rFonts w:ascii="GHEA Grapalat" w:hAnsi="GHEA Grapalat"/>
                <w:sz w:val="20"/>
                <w:szCs w:val="20"/>
                <w:lang w:val="hy-AM"/>
              </w:rPr>
              <w:t xml:space="preserve">4 </w:t>
            </w:r>
            <w:r w:rsidRPr="00EB3196">
              <w:rPr>
                <w:rFonts w:ascii="GHEA Grapalat" w:hAnsi="GHEA Grapalat" w:cs="Sylfaen"/>
                <w:sz w:val="20"/>
                <w:szCs w:val="20"/>
                <w:lang w:val="af-ZA"/>
              </w:rPr>
              <w:t>թ</w:t>
            </w:r>
            <w:r w:rsidRPr="00EB3196">
              <w:rPr>
                <w:rFonts w:ascii="GHEA Grapalat" w:hAnsi="GHEA Grapalat"/>
                <w:sz w:val="20"/>
                <w:szCs w:val="20"/>
                <w:lang w:val="hy-AM"/>
              </w:rPr>
              <w:t xml:space="preserve">վականի գարնանային վարարումների ընթացքում </w:t>
            </w:r>
            <w:r w:rsidRPr="00EB3196">
              <w:rPr>
                <w:rFonts w:ascii="GHEA Grapalat" w:hAnsi="GHEA Grapalat" w:cs="Sylfaen"/>
                <w:sz w:val="20"/>
                <w:szCs w:val="20"/>
                <w:lang w:val="af-ZA"/>
              </w:rPr>
              <w:t xml:space="preserve">Սևանա լճի </w:t>
            </w:r>
            <w:r w:rsidRPr="00EB3196">
              <w:rPr>
                <w:rFonts w:ascii="GHEA Grapalat" w:hAnsi="GHEA Grapalat" w:cs="Sylfaen"/>
                <w:sz w:val="20"/>
                <w:szCs w:val="20"/>
                <w:lang w:val="hy-AM"/>
              </w:rPr>
              <w:t xml:space="preserve">մակարդակի բարձրացման </w:t>
            </w:r>
            <w:r w:rsidRPr="00EB3196">
              <w:rPr>
                <w:rFonts w:ascii="GHEA Grapalat" w:hAnsi="GHEA Grapalat"/>
                <w:sz w:val="20"/>
                <w:szCs w:val="20"/>
                <w:lang w:val="hy-AM"/>
              </w:rPr>
              <w:t>և</w:t>
            </w:r>
            <w:r w:rsidRPr="00EB3196">
              <w:rPr>
                <w:rFonts w:ascii="GHEA Grapalat" w:hAnsi="GHEA Grapalat"/>
                <w:sz w:val="20"/>
                <w:szCs w:val="20"/>
                <w:lang w:val="af-ZA"/>
              </w:rPr>
              <w:t xml:space="preserve"> 202</w:t>
            </w:r>
            <w:r w:rsidRPr="00EB3196">
              <w:rPr>
                <w:rFonts w:ascii="GHEA Grapalat" w:hAnsi="GHEA Grapalat"/>
                <w:sz w:val="20"/>
                <w:szCs w:val="20"/>
                <w:lang w:val="hy-AM"/>
              </w:rPr>
              <w:t xml:space="preserve">4 </w:t>
            </w:r>
            <w:r w:rsidRPr="00EB3196">
              <w:rPr>
                <w:rFonts w:ascii="GHEA Grapalat" w:hAnsi="GHEA Grapalat" w:cs="Sylfaen"/>
                <w:sz w:val="20"/>
                <w:szCs w:val="20"/>
                <w:lang w:val="af-ZA"/>
              </w:rPr>
              <w:t>թ</w:t>
            </w:r>
            <w:r w:rsidRPr="00EB3196">
              <w:rPr>
                <w:rFonts w:ascii="GHEA Grapalat" w:hAnsi="GHEA Grapalat"/>
                <w:sz w:val="20"/>
                <w:szCs w:val="20"/>
                <w:lang w:val="hy-AM"/>
              </w:rPr>
              <w:t>վականի</w:t>
            </w:r>
            <w:r w:rsidRPr="00EB3196">
              <w:rPr>
                <w:rFonts w:ascii="GHEA Grapalat" w:hAnsi="GHEA Grapalat"/>
                <w:sz w:val="20"/>
                <w:szCs w:val="20"/>
                <w:lang w:val="af-ZA"/>
              </w:rPr>
              <w:t xml:space="preserve"> </w:t>
            </w:r>
            <w:r w:rsidRPr="00EB3196">
              <w:rPr>
                <w:rFonts w:ascii="GHEA Grapalat" w:hAnsi="GHEA Grapalat" w:cs="Sylfaen"/>
                <w:sz w:val="20"/>
                <w:szCs w:val="20"/>
                <w:lang w:val="hy-AM"/>
              </w:rPr>
              <w:t>դեկտեմբերի 3</w:t>
            </w:r>
            <w:r w:rsidRPr="00EB3196">
              <w:rPr>
                <w:rFonts w:ascii="GHEA Grapalat" w:hAnsi="GHEA Grapalat"/>
                <w:sz w:val="20"/>
                <w:szCs w:val="20"/>
                <w:lang w:val="af-ZA"/>
              </w:rPr>
              <w:t>1-</w:t>
            </w:r>
            <w:r w:rsidRPr="00EB3196">
              <w:rPr>
                <w:rFonts w:ascii="GHEA Grapalat" w:hAnsi="GHEA Grapalat" w:cs="Sylfaen"/>
                <w:sz w:val="20"/>
                <w:szCs w:val="20"/>
                <w:lang w:val="af-ZA"/>
              </w:rPr>
              <w:t>ի</w:t>
            </w:r>
            <w:r w:rsidRPr="00EB3196">
              <w:rPr>
                <w:rFonts w:ascii="GHEA Grapalat" w:hAnsi="GHEA Grapalat" w:cs="Sylfaen"/>
                <w:sz w:val="20"/>
                <w:szCs w:val="20"/>
                <w:lang w:val="hy-AM"/>
              </w:rPr>
              <w:t xml:space="preserve"> համար լճի մակարդակի </w:t>
            </w:r>
            <w:r w:rsidRPr="00EB3196">
              <w:rPr>
                <w:rFonts w:ascii="GHEA Grapalat" w:hAnsi="GHEA Grapalat" w:cs="Sylfaen"/>
                <w:sz w:val="20"/>
                <w:szCs w:val="20"/>
                <w:lang w:val="af-ZA"/>
              </w:rPr>
              <w:t>կանխատեսում</w:t>
            </w:r>
            <w:r w:rsidRPr="00EB3196">
              <w:rPr>
                <w:rFonts w:ascii="GHEA Grapalat" w:hAnsi="GHEA Grapalat" w:cs="Sylfaen"/>
                <w:sz w:val="20"/>
                <w:szCs w:val="20"/>
                <w:lang w:val="hy-AM"/>
              </w:rPr>
              <w:t>ները</w:t>
            </w:r>
            <w:r w:rsidRPr="00EB3196">
              <w:rPr>
                <w:rFonts w:ascii="GHEA Grapalat" w:hAnsi="GHEA Grapalat" w:cs="Sylfaen"/>
                <w:sz w:val="20"/>
                <w:szCs w:val="20"/>
                <w:lang w:val="af-ZA"/>
              </w:rPr>
              <w:t>, ինչպես</w:t>
            </w:r>
            <w:r w:rsidRPr="00EB3196">
              <w:rPr>
                <w:rFonts w:ascii="GHEA Grapalat" w:hAnsi="GHEA Grapalat" w:cs="Sylfaen"/>
                <w:sz w:val="20"/>
                <w:szCs w:val="20"/>
                <w:lang w:val="hy-AM"/>
              </w:rPr>
              <w:t xml:space="preserve"> նաև</w:t>
            </w:r>
            <w:r w:rsidRPr="00EB3196">
              <w:rPr>
                <w:rFonts w:ascii="GHEA Grapalat" w:hAnsi="GHEA Grapalat" w:cs="Sylfaen"/>
                <w:sz w:val="20"/>
                <w:szCs w:val="20"/>
                <w:lang w:val="af-ZA"/>
              </w:rPr>
              <w:t xml:space="preserve"> գարնանային վարարումների</w:t>
            </w:r>
            <w:r w:rsidRPr="00EB3196">
              <w:rPr>
                <w:rFonts w:ascii="GHEA Grapalat" w:hAnsi="GHEA Grapalat" w:cs="Sylfaen"/>
                <w:sz w:val="20"/>
                <w:szCs w:val="20"/>
                <w:lang w:val="hy-AM"/>
              </w:rPr>
              <w:t xml:space="preserve"> և վեգետացիոն ժամանակահատվածում </w:t>
            </w:r>
            <w:r w:rsidRPr="00EB3196">
              <w:rPr>
                <w:rFonts w:ascii="GHEA Grapalat" w:hAnsi="GHEA Grapalat" w:cs="Sylfaen"/>
                <w:sz w:val="20"/>
                <w:szCs w:val="20"/>
                <w:lang w:val="af-ZA"/>
              </w:rPr>
              <w:t>Սևանա</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լիճ</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գետային</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ներհոսքի</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կանխատեսում</w:t>
            </w:r>
            <w:r w:rsidRPr="00EB3196">
              <w:rPr>
                <w:rFonts w:ascii="GHEA Grapalat" w:hAnsi="GHEA Grapalat" w:cs="Sylfaen"/>
                <w:sz w:val="20"/>
                <w:szCs w:val="20"/>
                <w:lang w:val="hy-AM"/>
              </w:rPr>
              <w:t>ները</w:t>
            </w:r>
            <w:r w:rsidRPr="00EB3196">
              <w:rPr>
                <w:rFonts w:ascii="GHEA Grapalat" w:hAnsi="GHEA Grapalat" w:cs="Sylfaen"/>
                <w:sz w:val="20"/>
                <w:szCs w:val="20"/>
                <w:lang w:val="af-ZA"/>
              </w:rPr>
              <w:t>:</w:t>
            </w:r>
          </w:p>
          <w:p w:rsidR="00A924BA" w:rsidRPr="00EB3196" w:rsidRDefault="00467DC2" w:rsidP="00A924BA">
            <w:pPr>
              <w:pStyle w:val="BodyText2"/>
              <w:ind w:firstLine="360"/>
              <w:jc w:val="both"/>
              <w:rPr>
                <w:rFonts w:ascii="GHEA Grapalat" w:hAnsi="GHEA Grapalat"/>
                <w:sz w:val="20"/>
                <w:szCs w:val="20"/>
                <w:lang w:val="af-ZA"/>
              </w:rPr>
            </w:pPr>
            <w:r w:rsidRPr="00EB3196">
              <w:rPr>
                <w:rFonts w:ascii="GHEA Grapalat" w:hAnsi="GHEA Grapalat" w:cs="Sylfaen"/>
                <w:sz w:val="20"/>
                <w:szCs w:val="20"/>
                <w:lang w:val="af-ZA"/>
              </w:rPr>
              <w:t xml:space="preserve">Իրականացվել է </w:t>
            </w:r>
            <w:r w:rsidRPr="00EB3196">
              <w:rPr>
                <w:rFonts w:ascii="GHEA Grapalat" w:hAnsi="GHEA Grapalat" w:cs="Sylfaen"/>
                <w:sz w:val="20"/>
                <w:szCs w:val="20"/>
                <w:lang w:val="hy-AM"/>
              </w:rPr>
              <w:t xml:space="preserve">հիդրոօդերևութաբանական </w:t>
            </w:r>
            <w:r w:rsidRPr="00EB3196">
              <w:rPr>
                <w:rFonts w:ascii="GHEA Grapalat" w:hAnsi="GHEA Grapalat" w:cs="Sylfaen"/>
                <w:sz w:val="20"/>
                <w:szCs w:val="20"/>
                <w:lang w:val="af-ZA"/>
              </w:rPr>
              <w:t>տեղեկատվ</w:t>
            </w:r>
            <w:r w:rsidRPr="00EB3196">
              <w:rPr>
                <w:rFonts w:ascii="GHEA Grapalat" w:hAnsi="GHEA Grapalat" w:cs="Sylfaen"/>
                <w:sz w:val="20"/>
                <w:szCs w:val="20"/>
                <w:lang w:val="hy-AM"/>
              </w:rPr>
              <w:t>ությամբ</w:t>
            </w:r>
            <w:r w:rsidR="009D37A9" w:rsidRPr="00EB3196">
              <w:rPr>
                <w:rFonts w:ascii="GHEA Grapalat" w:hAnsi="GHEA Grapalat" w:cs="Sylfaen"/>
                <w:sz w:val="20"/>
                <w:szCs w:val="20"/>
                <w:lang w:val="af-ZA"/>
              </w:rPr>
              <w:t xml:space="preserve"> </w:t>
            </w:r>
            <w:r w:rsidRPr="00EB3196">
              <w:rPr>
                <w:rFonts w:ascii="GHEA Grapalat" w:hAnsi="GHEA Grapalat" w:cs="Sylfaen"/>
                <w:sz w:val="20"/>
                <w:szCs w:val="20"/>
                <w:lang w:val="af-ZA"/>
              </w:rPr>
              <w:t xml:space="preserve">ապահովում  պետական կառավարման </w:t>
            </w:r>
            <w:r w:rsidRPr="00EB3196">
              <w:rPr>
                <w:rFonts w:ascii="GHEA Grapalat" w:hAnsi="GHEA Grapalat" w:cs="Sylfaen"/>
                <w:sz w:val="20"/>
                <w:szCs w:val="20"/>
                <w:lang w:val="hy-AM"/>
              </w:rPr>
              <w:t xml:space="preserve">և </w:t>
            </w:r>
            <w:r w:rsidRPr="00EB3196">
              <w:rPr>
                <w:rFonts w:ascii="GHEA Grapalat" w:hAnsi="GHEA Grapalat" w:cs="Sylfaen"/>
                <w:sz w:val="20"/>
                <w:szCs w:val="20"/>
                <w:lang w:val="af-ZA"/>
              </w:rPr>
              <w:t>տեղական ինքնակառավարման</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մարմիներին</w:t>
            </w:r>
            <w:r w:rsidRPr="00EB3196">
              <w:rPr>
                <w:rFonts w:ascii="GHEA Grapalat" w:hAnsi="GHEA Grapalat" w:cs="Sylfaen"/>
                <w:sz w:val="20"/>
                <w:szCs w:val="20"/>
                <w:lang w:val="hy-AM"/>
              </w:rPr>
              <w:t>, ինչպես նաև այլ շահագրգիռ կազմակերպություններին</w:t>
            </w:r>
            <w:r w:rsidRPr="00EB3196">
              <w:rPr>
                <w:rFonts w:ascii="GHEA Grapalat" w:hAnsi="GHEA Grapalat"/>
                <w:sz w:val="20"/>
                <w:szCs w:val="20"/>
                <w:lang w:val="af-ZA"/>
              </w:rPr>
              <w:t>.</w:t>
            </w:r>
          </w:p>
          <w:p w:rsidR="00786121" w:rsidRPr="00EB3196" w:rsidRDefault="00467DC2" w:rsidP="00A924BA">
            <w:pPr>
              <w:pStyle w:val="BodyText2"/>
              <w:ind w:firstLine="360"/>
              <w:jc w:val="both"/>
              <w:rPr>
                <w:rFonts w:ascii="GHEA Grapalat" w:hAnsi="GHEA Grapalat" w:cs="Sylfaen"/>
                <w:sz w:val="20"/>
                <w:szCs w:val="20"/>
                <w:lang w:val="af-ZA"/>
              </w:rPr>
            </w:pPr>
            <w:r w:rsidRPr="00EB3196">
              <w:rPr>
                <w:rFonts w:ascii="GHEA Grapalat" w:hAnsi="GHEA Grapalat"/>
                <w:sz w:val="20"/>
                <w:szCs w:val="20"/>
                <w:lang w:val="hy-AM"/>
              </w:rPr>
              <w:t>Աշխատանքներ են տարվում ԱՄՆ ՄԶԳ կողմից ֆինանսավորվող «Հայաստանի ջրային ռեսուրսների կառավարման բարելավում» ծրագրի 1-ին՝ «Ջրային ոլորտի ժամանակակից տեխնոլոգիաների և գործիքների ներդրում» բաղադրիչի շրջանակներում արդիականացնել Սևանա լճի ավազանում գործող 2 հիդրոլոգիական դիտակետ։</w:t>
            </w:r>
          </w:p>
        </w:tc>
      </w:tr>
      <w:tr w:rsidR="00786121" w:rsidRPr="00265920" w:rsidTr="004C1A5A">
        <w:trPr>
          <w:trHeight w:val="699"/>
        </w:trPr>
        <w:tc>
          <w:tcPr>
            <w:tcW w:w="564"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jc w:val="both"/>
              <w:rPr>
                <w:rFonts w:ascii="GHEA Grapalat" w:hAnsi="GHEA Grapalat" w:cs="GHEA Grapalat"/>
                <w:sz w:val="20"/>
                <w:szCs w:val="20"/>
                <w:lang w:val="af-ZA"/>
              </w:rPr>
            </w:pPr>
          </w:p>
        </w:tc>
        <w:tc>
          <w:tcPr>
            <w:tcW w:w="212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rPr>
                <w:rFonts w:ascii="GHEA Grapalat" w:hAnsi="GHEA Grapalat" w:cs="Sylfaen"/>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ind w:left="2"/>
              <w:rPr>
                <w:rFonts w:ascii="GHEA Grapalat" w:hAnsi="GHEA Grapalat" w:cs="Sylfaen"/>
                <w:sz w:val="20"/>
                <w:szCs w:val="20"/>
                <w:lang w:val="hy-AM"/>
              </w:rPr>
            </w:pPr>
            <w:r w:rsidRPr="00EB3196">
              <w:rPr>
                <w:rFonts w:ascii="GHEA Grapalat" w:hAnsi="GHEA Grapalat" w:cs="GHEA Grapalat"/>
                <w:sz w:val="20"/>
                <w:szCs w:val="20"/>
                <w:lang w:val="hy-AM"/>
              </w:rPr>
              <w:t xml:space="preserve">3) </w:t>
            </w:r>
            <w:r w:rsidRPr="00EB3196">
              <w:rPr>
                <w:rFonts w:ascii="GHEA Grapalat" w:hAnsi="GHEA Grapalat" w:cs="Sylfaen"/>
                <w:sz w:val="20"/>
                <w:szCs w:val="20"/>
                <w:lang w:val="hy-AM"/>
              </w:rPr>
              <w:t>Սևանա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լճի ջրհավաք</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ավազանում</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ստորերկրյա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lastRenderedPageBreak/>
              <w:t>ջրերի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մոնիթորինգի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իրականացում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lastRenderedPageBreak/>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786121" w:rsidRPr="00EB3196" w:rsidRDefault="00786121" w:rsidP="00786121">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786121" w:rsidRPr="00EB3196" w:rsidRDefault="00786121" w:rsidP="00786121">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lastRenderedPageBreak/>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lastRenderedPageBreak/>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D86E70" w:rsidRPr="00EB3196" w:rsidRDefault="00D86E70" w:rsidP="002C0B79">
            <w:pPr>
              <w:pStyle w:val="NormalWeb"/>
              <w:spacing w:before="0" w:beforeAutospacing="0" w:after="0" w:afterAutospacing="0"/>
              <w:ind w:firstLine="360"/>
              <w:jc w:val="both"/>
              <w:rPr>
                <w:rFonts w:ascii="GHEA Grapalat" w:hAnsi="GHEA Grapalat" w:cs="GHEA Grapalat"/>
                <w:spacing w:val="-8"/>
                <w:sz w:val="20"/>
                <w:szCs w:val="20"/>
                <w:lang w:val="hy-AM"/>
              </w:rPr>
            </w:pPr>
            <w:r w:rsidRPr="00EB3196">
              <w:rPr>
                <w:rFonts w:ascii="GHEA Grapalat" w:hAnsi="GHEA Grapalat" w:cs="GHEA Grapalat"/>
                <w:spacing w:val="-8"/>
                <w:sz w:val="20"/>
                <w:szCs w:val="20"/>
                <w:lang w:val="hy-AM"/>
              </w:rPr>
              <w:t>Սևանա լճի և դրա ջրհավաք</w:t>
            </w:r>
            <w:r w:rsidRPr="00EB3196">
              <w:rPr>
                <w:rFonts w:ascii="GHEA Grapalat" w:hAnsi="GHEA Grapalat" w:cs="GHEA Grapalat"/>
                <w:sz w:val="20"/>
                <w:szCs w:val="20"/>
                <w:lang w:val="hy-AM"/>
              </w:rPr>
              <w:t xml:space="preserve"> ավազանում </w:t>
            </w:r>
            <w:r w:rsidRPr="00EB3196">
              <w:rPr>
                <w:rFonts w:ascii="GHEA Grapalat" w:hAnsi="GHEA Grapalat" w:cs="Sylfaen"/>
                <w:sz w:val="20"/>
                <w:szCs w:val="20"/>
                <w:lang w:val="hy-AM"/>
              </w:rPr>
              <w:t>2024 թ</w:t>
            </w:r>
            <w:r w:rsidRPr="00EB3196">
              <w:rPr>
                <w:rFonts w:ascii="GHEA Grapalat" w:hAnsi="GHEA Grapalat" w:cs="Cambria Math"/>
                <w:sz w:val="20"/>
                <w:szCs w:val="20"/>
                <w:lang w:val="hy-AM"/>
              </w:rPr>
              <w:t>վականի</w:t>
            </w:r>
            <w:r w:rsidRPr="00EB3196">
              <w:rPr>
                <w:rFonts w:ascii="GHEA Grapalat" w:hAnsi="GHEA Grapalat" w:cs="Sylfaen"/>
                <w:sz w:val="20"/>
                <w:szCs w:val="20"/>
                <w:lang w:val="hy-AM"/>
              </w:rPr>
              <w:t xml:space="preserve"> ընթացքում</w:t>
            </w:r>
            <w:r w:rsidRPr="00EB3196">
              <w:rPr>
                <w:rFonts w:ascii="GHEA Grapalat" w:hAnsi="GHEA Grapalat" w:cs="GHEA Grapalat"/>
                <w:sz w:val="20"/>
                <w:szCs w:val="20"/>
                <w:lang w:val="hy-AM"/>
              </w:rPr>
              <w:t xml:space="preserve"> իրականացվել է ստորերկրյա ջրերի քանակական և որակական </w:t>
            </w:r>
            <w:r w:rsidRPr="00EB3196">
              <w:rPr>
                <w:rFonts w:ascii="GHEA Grapalat" w:hAnsi="GHEA Grapalat" w:cs="GHEA Grapalat"/>
                <w:spacing w:val="-8"/>
                <w:sz w:val="20"/>
                <w:szCs w:val="20"/>
                <w:lang w:val="hy-AM"/>
              </w:rPr>
              <w:t>մոնիթորինգ:</w:t>
            </w:r>
          </w:p>
          <w:p w:rsidR="00D86E70"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GHEA Grapalat"/>
                <w:spacing w:val="-8"/>
                <w:sz w:val="20"/>
                <w:szCs w:val="20"/>
                <w:lang w:val="hy-AM"/>
              </w:rPr>
              <w:lastRenderedPageBreak/>
              <w:t>Քանակական մոնիթորինգն</w:t>
            </w:r>
            <w:r w:rsidRPr="00EB3196">
              <w:rPr>
                <w:rFonts w:ascii="GHEA Grapalat" w:hAnsi="GHEA Grapalat" w:cs="GHEA Grapalat"/>
                <w:spacing w:val="-8"/>
                <w:sz w:val="20"/>
                <w:szCs w:val="20"/>
                <w:lang w:val="af-ZA"/>
              </w:rPr>
              <w:t xml:space="preserve"> </w:t>
            </w:r>
            <w:r w:rsidRPr="00EB3196">
              <w:rPr>
                <w:rFonts w:ascii="GHEA Grapalat" w:hAnsi="GHEA Grapalat" w:cs="Sylfaen"/>
                <w:sz w:val="20"/>
                <w:szCs w:val="20"/>
                <w:lang w:val="hy-AM"/>
              </w:rPr>
              <w:t>իրականացվել է ստորերկրյա ջրերի ազգային ցանցի մոնիթորինգի 15 դիտակետերում՝ 7 բնաղբյուր և 8 հորատանցք:</w:t>
            </w:r>
          </w:p>
          <w:p w:rsidR="00D86E70"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sz w:val="20"/>
                <w:szCs w:val="20"/>
                <w:lang w:val="hy-AM"/>
              </w:rPr>
              <w:t>Յուրաքանչյուր դիտակետում ամիսը 6 անգամ հաճախականությամբ իրականացվել են ստորերկրյա ջրերի ծախսի, մակարդակի (ճնշման) և ջերմաստիճանի չափումներ:</w:t>
            </w:r>
          </w:p>
          <w:p w:rsidR="002C0B79"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sz w:val="20"/>
                <w:szCs w:val="20"/>
                <w:lang w:val="hy-AM"/>
              </w:rPr>
              <w:t>Որակական մոնիթորինգն իրականացնելու նպատակով 8 դիտակետերից կատարվել են նմուշառումներ և իրականացվել լաբորատոր փորձարկումներ՝ ջրի որակի գնահատման նպատակով:</w:t>
            </w:r>
          </w:p>
          <w:p w:rsidR="00786121"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noProof/>
                <w:sz w:val="20"/>
                <w:szCs w:val="20"/>
                <w:lang w:val="hy-AM"/>
              </w:rPr>
              <w:t>Տվյալները մշակվել, վերլուծվել և ամփոփվել են «</w:t>
            </w:r>
            <w:r w:rsidRPr="00EB3196">
              <w:rPr>
                <w:rFonts w:ascii="GHEA Grapalat" w:hAnsi="GHEA Grapalat" w:cs="Sylfaen"/>
                <w:sz w:val="20"/>
                <w:szCs w:val="20"/>
                <w:lang w:val="hy-AM"/>
              </w:rPr>
              <w:t>Հիդրոօդերևութաբանության և մոնիթորինգի կենտրոն»</w:t>
            </w:r>
            <w:r w:rsidRPr="00EB3196">
              <w:rPr>
                <w:rFonts w:ascii="GHEA Grapalat" w:hAnsi="GHEA Grapalat"/>
                <w:noProof/>
                <w:sz w:val="20"/>
                <w:szCs w:val="20"/>
                <w:lang w:val="hy-AM"/>
              </w:rPr>
              <w:t xml:space="preserve"> ՊՈԱԿ-ի ամենամսյա տեղեկանքներում, եռամսյակա</w:t>
            </w:r>
            <w:r w:rsidRPr="00EB3196">
              <w:rPr>
                <w:rFonts w:ascii="GHEA Grapalat" w:hAnsi="GHEA Grapalat" w:cs="Sylfaen"/>
                <w:sz w:val="20"/>
                <w:szCs w:val="20"/>
                <w:lang w:val="hy-AM"/>
              </w:rPr>
              <w:t>յին տեղեկագրերում, հանձնվել համապատասխան կազմակերպություններին և հրապարակվել ՊՈԱԿ-ի պաշտոնական ինտերնետային կայքում (</w:t>
            </w:r>
            <w:hyperlink r:id="rId9" w:history="1">
              <w:r w:rsidRPr="00EB3196">
                <w:rPr>
                  <w:rStyle w:val="Hyperlink"/>
                  <w:rFonts w:ascii="GHEA Grapalat" w:hAnsi="GHEA Grapalat" w:cs="Sylfaen"/>
                  <w:sz w:val="20"/>
                  <w:szCs w:val="20"/>
                  <w:lang w:val="hy-AM"/>
                </w:rPr>
                <w:t>www.meteomonitoring.am</w:t>
              </w:r>
            </w:hyperlink>
            <w:r w:rsidRPr="00EB3196">
              <w:rPr>
                <w:rFonts w:ascii="GHEA Grapalat" w:hAnsi="GHEA Grapalat" w:cs="Sylfaen"/>
                <w:sz w:val="20"/>
                <w:szCs w:val="20"/>
                <w:lang w:val="hy-AM"/>
              </w:rPr>
              <w:t>):</w:t>
            </w:r>
          </w:p>
        </w:tc>
      </w:tr>
      <w:tr w:rsidR="00786121" w:rsidRPr="00265920" w:rsidTr="004C1A5A">
        <w:trPr>
          <w:trHeight w:val="699"/>
        </w:trPr>
        <w:tc>
          <w:tcPr>
            <w:tcW w:w="564"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rPr>
                <w:rFonts w:ascii="GHEA Grapalat" w:hAnsi="GHEA Grapalat" w:cs="Sylfaen"/>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4) Սևանա լճում և դրա ջրհավաք ավազանի գետերում հիդրոկենսաբանական մոնիթորինգի իրականացում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786121" w:rsidRPr="00EB3196" w:rsidRDefault="00786121" w:rsidP="00786121">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786121" w:rsidRPr="00EB3196" w:rsidRDefault="00786121" w:rsidP="00786121">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eastAsia="Microsoft YaHei" w:hAnsi="GHEA Grapalat"/>
                <w:sz w:val="20"/>
                <w:szCs w:val="20"/>
                <w:lang w:val="hy-AM"/>
              </w:rPr>
              <w:t>2024 թ</w:t>
            </w:r>
            <w:r w:rsidR="00750E7D" w:rsidRPr="00EB3196">
              <w:rPr>
                <w:rFonts w:ascii="GHEA Grapalat" w:eastAsia="Microsoft YaHei" w:hAnsi="GHEA Grapalat"/>
                <w:sz w:val="20"/>
                <w:szCs w:val="20"/>
                <w:lang w:val="hy-AM"/>
              </w:rPr>
              <w:t>վականին</w:t>
            </w:r>
            <w:r w:rsidRPr="00EB3196">
              <w:rPr>
                <w:rFonts w:ascii="GHEA Grapalat" w:eastAsia="Microsoft YaHei" w:hAnsi="GHEA Grapalat"/>
                <w:sz w:val="20"/>
                <w:szCs w:val="20"/>
                <w:lang w:val="hy-AM"/>
              </w:rPr>
              <w:t xml:space="preserve"> իրականացվել են Սևանա լճի ջրածածկ որոշ տարածքների ֆիտոպլանկտոնային հանրույթի հետազոտություններ։ Ուսումնասիրությունները ցույց են տվել, որ գարնանը և ամռանը պլանկտոնում դոմինանտել են կանաչ ջրիմուռները, որոնք գարնանը կազմել են ընդհանուր քանակական ցուցանիշների  88%-ը՝ ըստ թվաքանակի և 51%-ը՝ ըստ կենսազանգվածի։ Կանաչ ջրիմուռների բարձր քանակական ցուցանիշները պայմանավորված են եղել դոմինանտ </w:t>
            </w:r>
            <w:r w:rsidRPr="00EB3196">
              <w:rPr>
                <w:rFonts w:ascii="GHEA Grapalat" w:eastAsia="Microsoft YaHei" w:hAnsi="GHEA Grapalat"/>
                <w:i/>
                <w:sz w:val="20"/>
                <w:szCs w:val="20"/>
                <w:lang w:val="hy-AM"/>
              </w:rPr>
              <w:t>Binuclearia lauterbornii</w:t>
            </w:r>
            <w:r w:rsidRPr="00EB3196">
              <w:rPr>
                <w:rFonts w:ascii="GHEA Grapalat" w:eastAsia="Microsoft YaHei" w:hAnsi="GHEA Grapalat"/>
                <w:sz w:val="20"/>
                <w:szCs w:val="20"/>
                <w:lang w:val="hy-AM"/>
              </w:rPr>
              <w:t xml:space="preserve"> տեսակով, </w:t>
            </w:r>
            <w:bookmarkStart w:id="2" w:name="_Hlk187480359"/>
            <w:r w:rsidRPr="00EB3196">
              <w:rPr>
                <w:rFonts w:ascii="GHEA Grapalat" w:eastAsia="Microsoft YaHei" w:hAnsi="GHEA Grapalat"/>
                <w:sz w:val="20"/>
                <w:szCs w:val="20"/>
                <w:lang w:val="hy-AM"/>
              </w:rPr>
              <w:t xml:space="preserve">որի քանակական արժեքները տատանվել են 480–1056 հազ. բջ/լ </w:t>
            </w:r>
            <w:r w:rsidRPr="00EB3196">
              <w:rPr>
                <w:rFonts w:ascii="GHEA Grapalat" w:eastAsia="Microsoft YaHei" w:hAnsi="GHEA Grapalat"/>
                <w:sz w:val="20"/>
                <w:szCs w:val="20"/>
                <w:lang w:val="hy-AM"/>
              </w:rPr>
              <w:lastRenderedPageBreak/>
              <w:t>սահմաններում։</w:t>
            </w:r>
            <w:bookmarkEnd w:id="2"/>
            <w:r w:rsidRPr="00EB3196">
              <w:rPr>
                <w:rFonts w:ascii="GHEA Grapalat" w:eastAsia="Microsoft YaHei" w:hAnsi="GHEA Grapalat"/>
                <w:sz w:val="20"/>
                <w:szCs w:val="20"/>
                <w:lang w:val="hy-AM"/>
              </w:rPr>
              <w:t xml:space="preserve"> Առանձին հատվածներում այս տեսակն առաջացրել էր թույլ ծաղկում։</w:t>
            </w:r>
            <w:r w:rsidRPr="00EB3196">
              <w:rPr>
                <w:rFonts w:ascii="GHEA Grapalat" w:hAnsi="GHEA Grapalat"/>
                <w:sz w:val="20"/>
                <w:szCs w:val="20"/>
                <w:lang w:val="hy-AM"/>
              </w:rPr>
              <w:t xml:space="preserve"> </w:t>
            </w:r>
            <w:bookmarkStart w:id="3" w:name="_Hlk187480488"/>
            <w:r w:rsidRPr="00EB3196">
              <w:rPr>
                <w:rFonts w:ascii="GHEA Grapalat" w:hAnsi="GHEA Grapalat"/>
                <w:sz w:val="20"/>
                <w:szCs w:val="20"/>
                <w:lang w:val="hy-AM"/>
              </w:rPr>
              <w:t xml:space="preserve">Ամռանը կանաչ ջրիմուռները կազմել են համակեցության 47%-ը՝ ըստ թվաքանակի և 38%-ը՝ ըստ կենսազանգվածի, ցիանոբակտերիաները համապատասխանաբար կազմել են 40% և 50%։ </w:t>
            </w:r>
            <w:bookmarkStart w:id="4" w:name="_Hlk187480576"/>
            <w:bookmarkEnd w:id="3"/>
            <w:r w:rsidRPr="00EB3196">
              <w:rPr>
                <w:rFonts w:ascii="GHEA Grapalat" w:hAnsi="GHEA Grapalat"/>
                <w:sz w:val="20"/>
                <w:szCs w:val="20"/>
                <w:lang w:val="hy-AM"/>
              </w:rPr>
              <w:t>Ֆիտոպլանկտոնի կազմում զգալիորեն նվազել է դիատոմային ջրիմուռների դերը։</w:t>
            </w:r>
            <w:bookmarkEnd w:id="4"/>
            <w:r w:rsidRPr="00EB3196">
              <w:rPr>
                <w:rFonts w:ascii="GHEA Grapalat" w:hAnsi="GHEA Grapalat"/>
                <w:sz w:val="20"/>
                <w:szCs w:val="20"/>
                <w:lang w:val="hy-AM"/>
              </w:rPr>
              <w:t xml:space="preserve"> Թեպետ նախորդ տարիներին այս շրջանում դիտվել էր ցիանբակտերիաների ծաղկում, այս տարի համատարած ծաղկում չի արձանագրվել։ Կենսազագվածի միջին ցուցանիշները եղել են 1,2–1,4 գ/մ</w:t>
            </w:r>
            <w:r w:rsidRPr="00EB3196">
              <w:rPr>
                <w:rFonts w:ascii="GHEA Grapalat" w:hAnsi="GHEA Grapalat"/>
                <w:sz w:val="20"/>
                <w:szCs w:val="20"/>
                <w:vertAlign w:val="superscript"/>
                <w:lang w:val="hy-AM"/>
              </w:rPr>
              <w:t>3</w:t>
            </w:r>
            <w:r w:rsidR="00750E7D" w:rsidRPr="00EB3196">
              <w:rPr>
                <w:rFonts w:ascii="GHEA Grapalat" w:hAnsi="GHEA Grapalat"/>
                <w:sz w:val="20"/>
                <w:szCs w:val="20"/>
                <w:lang w:val="hy-AM"/>
              </w:rPr>
              <w:t xml:space="preserve">՝ բնորոշելով </w:t>
            </w:r>
            <w:r w:rsidRPr="00EB3196">
              <w:rPr>
                <w:rFonts w:ascii="GHEA Grapalat" w:hAnsi="GHEA Grapalat"/>
                <w:sz w:val="20"/>
                <w:szCs w:val="20"/>
                <w:lang w:val="hy-AM"/>
              </w:rPr>
              <w:t>հետազոտված հա</w:t>
            </w:r>
            <w:r w:rsidR="00750E7D" w:rsidRPr="00EB3196">
              <w:rPr>
                <w:rFonts w:ascii="GHEA Grapalat" w:hAnsi="GHEA Grapalat"/>
                <w:sz w:val="20"/>
                <w:szCs w:val="20"/>
                <w:lang w:val="hy-AM"/>
              </w:rPr>
              <w:t>տվածներում մեզոտրոֆ կարգավիճակ։</w:t>
            </w:r>
          </w:p>
          <w:p w:rsidR="00933648" w:rsidRPr="00EB3196" w:rsidRDefault="00750E7D" w:rsidP="00933648">
            <w:pPr>
              <w:ind w:firstLine="360"/>
              <w:jc w:val="both"/>
              <w:rPr>
                <w:rFonts w:ascii="GHEA Grapalat" w:hAnsi="GHEA Grapalat"/>
                <w:sz w:val="20"/>
                <w:szCs w:val="20"/>
                <w:lang w:val="hy-AM" w:eastAsia="en-US"/>
              </w:rPr>
            </w:pPr>
            <w:r w:rsidRPr="00EB3196">
              <w:rPr>
                <w:rFonts w:ascii="GHEA Grapalat" w:hAnsi="GHEA Grapalat"/>
                <w:sz w:val="20"/>
                <w:szCs w:val="20"/>
                <w:lang w:val="af-ZA"/>
              </w:rPr>
              <w:t>2024 թվականի</w:t>
            </w:r>
            <w:r w:rsidRPr="00EB3196">
              <w:rPr>
                <w:rFonts w:ascii="GHEA Grapalat" w:hAnsi="GHEA Grapalat"/>
                <w:sz w:val="20"/>
                <w:szCs w:val="20"/>
                <w:lang w:val="hy-AM"/>
              </w:rPr>
              <w:t>ն</w:t>
            </w:r>
            <w:r w:rsidRPr="00EB3196">
              <w:rPr>
                <w:rFonts w:ascii="GHEA Grapalat" w:hAnsi="GHEA Grapalat"/>
                <w:sz w:val="20"/>
                <w:szCs w:val="20"/>
                <w:lang w:val="af-ZA"/>
              </w:rPr>
              <w:t xml:space="preserve"> </w:t>
            </w:r>
            <w:r w:rsidR="006F36B5" w:rsidRPr="00EB3196">
              <w:rPr>
                <w:rFonts w:ascii="GHEA Grapalat" w:hAnsi="GHEA Grapalat"/>
                <w:sz w:val="20"/>
                <w:szCs w:val="20"/>
                <w:lang w:val="af-ZA"/>
              </w:rPr>
              <w:t>իրականացվել է նաև Սևանա լճի ափամերձ հատվածների պլանկտոնային համակեցությունների (ֆիտոպլանկտոն և զոոպլանկտոն) քանակական և որակական ցուցանիշների տարածական և սեզոնային (գարուն-աշուն) գնահատում:</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Սևանա լճի ափամերձ գոտու ֆիտոպլանկտոնային համակեցությունը հետազոտված ժամանակահատվածում բնորոշվել է կանաչ և դիատոմային ջրիմուռների զուգակցմամբ ձևավորված յուրահատուկ դոմինանտ համակազմի առկայությամբ և վերջինիս՝ սեզոնային համատեքստում դիտվող դինամիկ վերակառուցումների դրսևորմամբ։</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bCs/>
                <w:iCs/>
                <w:color w:val="000000"/>
                <w:sz w:val="20"/>
                <w:szCs w:val="20"/>
                <w:lang w:val="hy-AM"/>
              </w:rPr>
              <w:t xml:space="preserve">Զոոպլանկտոնային համակեցության քանակական կառուցվածքի վերլուծությունը ցույց է տվել, որ դիտակետերի հիմնական մասում զգալիորեն ավելի բարձր արժեքներ գրանցվել են ամռանը։ Կենսազանգվածի և թվաքանակի առավելագույն արժեք ինչպես գարնանը, այնպես էլ ամռանը գրանցվել է Մեծ </w:t>
            </w:r>
            <w:r w:rsidRPr="00EB3196">
              <w:rPr>
                <w:rFonts w:ascii="GHEA Grapalat" w:hAnsi="GHEA Grapalat"/>
                <w:bCs/>
                <w:iCs/>
                <w:color w:val="000000"/>
                <w:sz w:val="20"/>
                <w:szCs w:val="20"/>
                <w:lang w:val="hy-AM"/>
              </w:rPr>
              <w:lastRenderedPageBreak/>
              <w:t>Սևանի նույն դիտակետում, իսկ աշնանը՝ կրկին Մեծ Սևանում, սակայն մեկ այլ դիտակետում:</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af-ZA"/>
              </w:rPr>
              <w:t>Կատարվել է նաև Սևանա լճում հատակային մեյոֆաունայի քանակական և որակական բա</w:t>
            </w:r>
            <w:r w:rsidR="00750E7D" w:rsidRPr="00EB3196">
              <w:rPr>
                <w:rFonts w:ascii="GHEA Grapalat" w:hAnsi="GHEA Grapalat"/>
                <w:sz w:val="20"/>
                <w:szCs w:val="20"/>
                <w:lang w:val="af-ZA"/>
              </w:rPr>
              <w:t>շխվածության ուսումնասիրություն:</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Հաշվետու տարում ուսումնասիրվել է Սևանա լիճ թափվող Լիճք, Արգիճի, Գավառագետ, Ձկնագետ, Ծակքար, Դրախտիկ, Մասրիկ, Մարտունի, Վարդենիկ և Կարճաղբյուր գետերի տարբեր հատվածների ջրերում սապրոֆիտ բակտերիաների թվաքանակը և կոլի-ինդեքսը:</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Ուսումնաս</w:t>
            </w:r>
            <w:r w:rsidR="00D0199F" w:rsidRPr="00EB3196">
              <w:rPr>
                <w:rFonts w:ascii="GHEA Grapalat" w:hAnsi="GHEA Grapalat"/>
                <w:sz w:val="20"/>
                <w:szCs w:val="20"/>
                <w:lang w:val="hy-AM"/>
              </w:rPr>
              <w:t>իրությունների արդյունքում պարզվել</w:t>
            </w:r>
            <w:r w:rsidRPr="00EB3196">
              <w:rPr>
                <w:rFonts w:ascii="GHEA Grapalat" w:hAnsi="GHEA Grapalat"/>
                <w:sz w:val="20"/>
                <w:szCs w:val="20"/>
                <w:lang w:val="hy-AM"/>
              </w:rPr>
              <w:t xml:space="preserve"> է, որ գետերը բնակավայրերի տարածքներով հոսելիս ենթարկվում են ֆեկալ-տնտեսական</w:t>
            </w:r>
            <w:r w:rsidR="00D0199F" w:rsidRPr="00EB3196">
              <w:rPr>
                <w:rFonts w:ascii="GHEA Grapalat" w:hAnsi="GHEA Grapalat"/>
                <w:sz w:val="20"/>
                <w:szCs w:val="20"/>
                <w:lang w:val="hy-AM"/>
              </w:rPr>
              <w:t xml:space="preserve"> հոսքաջրերով ինտենսիվ աղտոտման:</w:t>
            </w:r>
          </w:p>
          <w:p w:rsidR="00786121"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 xml:space="preserve">Ըստ կոլի-ինդեքսի արժեքների՝ Ձկնագետ և Արգիճի գետերի </w:t>
            </w:r>
            <w:bookmarkStart w:id="5" w:name="_Hlk187257890"/>
            <w:r w:rsidRPr="00EB3196">
              <w:rPr>
                <w:rFonts w:ascii="GHEA Grapalat" w:hAnsi="GHEA Grapalat"/>
                <w:sz w:val="20"/>
                <w:szCs w:val="20"/>
                <w:lang w:val="hy-AM"/>
              </w:rPr>
              <w:t>վերին հոսանքներում</w:t>
            </w:r>
            <w:bookmarkEnd w:id="5"/>
            <w:r w:rsidRPr="00EB3196">
              <w:rPr>
                <w:rFonts w:ascii="GHEA Grapalat" w:hAnsi="GHEA Grapalat"/>
                <w:sz w:val="20"/>
                <w:szCs w:val="20"/>
                <w:lang w:val="hy-AM"/>
              </w:rPr>
              <w:t xml:space="preserve"> ջրերը գնահատվել են որպես «շատ մաքուր», Մարտունի և Կարճաղբյուր գետերի վերին հոսանքներում` «բավարար մաքուր»</w:t>
            </w:r>
            <w:r w:rsidRPr="00EB3196">
              <w:rPr>
                <w:rFonts w:ascii="GHEA Grapalat" w:hAnsi="GHEA Grapalat"/>
                <w:i/>
                <w:sz w:val="20"/>
                <w:szCs w:val="20"/>
                <w:lang w:val="hy-AM"/>
              </w:rPr>
              <w:t xml:space="preserve">, </w:t>
            </w:r>
            <w:r w:rsidRPr="00EB3196">
              <w:rPr>
                <w:rFonts w:ascii="GHEA Grapalat" w:hAnsi="GHEA Grapalat"/>
                <w:sz w:val="20"/>
                <w:szCs w:val="20"/>
                <w:lang w:val="hy-AM"/>
              </w:rPr>
              <w:t>Գավառագետ և Ծակքար գետերի վերին հոսանքներում՝ «թույլ աղտոտված», իսկ Լիճք գետի վերին հոսանքում` «չափազանց մաքուր»: Գետաբերանային հատվածներում Ծակքար, Արգիճի և Մասրիկ գետերի ջրերը դասվել են</w:t>
            </w:r>
            <w:r w:rsidR="00A94E9B" w:rsidRPr="00EB3196">
              <w:rPr>
                <w:rFonts w:ascii="GHEA Grapalat" w:hAnsi="GHEA Grapalat"/>
                <w:sz w:val="20"/>
                <w:szCs w:val="20"/>
                <w:lang w:val="hy-AM"/>
              </w:rPr>
              <w:t xml:space="preserve"> </w:t>
            </w:r>
            <w:r w:rsidRPr="00EB3196">
              <w:rPr>
                <w:rFonts w:ascii="GHEA Grapalat" w:hAnsi="GHEA Grapalat"/>
                <w:sz w:val="20"/>
                <w:szCs w:val="20"/>
                <w:lang w:val="hy-AM"/>
              </w:rPr>
              <w:t>«թույլ աղտոտված»,Կարճաղբյուր, Լիճք, Ձկնագետ, Դրախտիկ և Մասրիկ գետերը` «չափավոր աղտոտված», Գավառագետը` «ուժեղ աղտոտված», իսկ Մարտունի գետը` «չափազանց կեղտոտ» ջրերի շարքում:</w:t>
            </w:r>
          </w:p>
        </w:tc>
      </w:tr>
      <w:tr w:rsidR="0088042E" w:rsidRPr="00265920" w:rsidTr="004C1A5A">
        <w:trPr>
          <w:trHeight w:val="107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lastRenderedPageBreak/>
              <w:t>2.2</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bookmarkStart w:id="6" w:name="_Hlk75526441"/>
            <w:r w:rsidRPr="00EB3196">
              <w:rPr>
                <w:rFonts w:ascii="GHEA Grapalat" w:hAnsi="GHEA Grapalat" w:cs="Sylfaen"/>
                <w:sz w:val="20"/>
                <w:szCs w:val="20"/>
                <w:shd w:val="clear" w:color="auto" w:fill="FFFFFF"/>
                <w:lang w:val="hy-AM"/>
              </w:rPr>
              <w:t>Սևանա</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լճի</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և</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դրա</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ջրհավաք</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ավազանի</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տեղեկատվական</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en-US"/>
              </w:rPr>
              <w:lastRenderedPageBreak/>
              <w:t>համակարգի</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ստեղծում</w:t>
            </w:r>
            <w:bookmarkEnd w:id="6"/>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ind w:left="2"/>
              <w:rPr>
                <w:rFonts w:ascii="GHEA Grapalat" w:hAnsi="GHEA Grapalat"/>
                <w:sz w:val="20"/>
                <w:szCs w:val="20"/>
                <w:lang w:val="en-US"/>
              </w:rPr>
            </w:pPr>
            <w:r w:rsidRPr="00EB3196">
              <w:rPr>
                <w:rFonts w:ascii="GHEA Grapalat" w:hAnsi="GHEA Grapalat" w:cs="Sylfaen"/>
                <w:sz w:val="20"/>
                <w:szCs w:val="20"/>
                <w:lang w:val="en-US"/>
              </w:rPr>
              <w:lastRenderedPageBreak/>
              <w:t>Սևանա</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լճի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և</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ջրհավաք</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ավազանի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տեղեկատվական</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համակարգի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ստեղծման</w:t>
            </w:r>
            <w:r w:rsidRPr="00EB3196">
              <w:rPr>
                <w:rFonts w:ascii="GHEA Grapalat" w:hAnsi="GHEA Grapalat"/>
                <w:sz w:val="20"/>
                <w:szCs w:val="20"/>
                <w:lang w:val="en-US"/>
              </w:rPr>
              <w:t xml:space="preserve"> </w:t>
            </w:r>
            <w:r w:rsidRPr="00EB3196">
              <w:rPr>
                <w:rFonts w:ascii="GHEA Grapalat" w:hAnsi="GHEA Grapalat" w:cs="Sylfaen"/>
                <w:sz w:val="20"/>
                <w:szCs w:val="20"/>
                <w:lang w:val="en-US"/>
              </w:rPr>
              <w:lastRenderedPageBreak/>
              <w:t>տեխնիկական</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առաջադրանքի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մշակում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Sylfaen"/>
                <w:sz w:val="20"/>
                <w:szCs w:val="20"/>
                <w:lang w:val="en-US"/>
              </w:rPr>
              <w:lastRenderedPageBreak/>
              <w:t>ՀՀ շ</w:t>
            </w:r>
            <w:r w:rsidRPr="00EB3196">
              <w:rPr>
                <w:rFonts w:ascii="GHEA Grapalat" w:hAnsi="GHEA Grapalat" w:cs="Sylfaen"/>
                <w:sz w:val="20"/>
                <w:szCs w:val="20"/>
                <w:lang w:val="hy-AM"/>
              </w:rPr>
              <w:t>րջակա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միջավայրի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ind w:firstLine="3"/>
              <w:jc w:val="both"/>
              <w:rPr>
                <w:rFonts w:ascii="GHEA Grapalat" w:hAnsi="GHEA Grapalat"/>
                <w:sz w:val="20"/>
                <w:szCs w:val="20"/>
                <w:lang w:val="hy-AM" w:eastAsia="hy-AM" w:bidi="hy-AM"/>
              </w:rPr>
            </w:pPr>
            <w:r w:rsidRPr="00EB3196">
              <w:rPr>
                <w:rFonts w:ascii="GHEA Grapalat" w:hAnsi="GHEA Grapalat"/>
                <w:sz w:val="20"/>
                <w:szCs w:val="20"/>
                <w:lang w:val="hy-AM" w:eastAsia="hy-AM" w:bidi="hy-AM"/>
              </w:rPr>
              <w:t xml:space="preserve">ՀՀ ԳԱԱ Սևանա լճի պահպանության </w:t>
            </w:r>
            <w:r w:rsidRPr="00EB3196">
              <w:rPr>
                <w:rFonts w:ascii="GHEA Grapalat" w:hAnsi="GHEA Grapalat"/>
                <w:sz w:val="20"/>
                <w:szCs w:val="20"/>
                <w:lang w:val="hy-AM" w:eastAsia="hy-AM" w:bidi="hy-AM"/>
              </w:rPr>
              <w:lastRenderedPageBreak/>
              <w:t>փորձագիտական հանձնաժողով</w:t>
            </w:r>
          </w:p>
          <w:p w:rsidR="0088042E" w:rsidRPr="00EB3196" w:rsidRDefault="0088042E" w:rsidP="0088042E">
            <w:pPr>
              <w:spacing w:line="360" w:lineRule="auto"/>
              <w:ind w:firstLine="3"/>
              <w:jc w:val="both"/>
              <w:rPr>
                <w:rFonts w:ascii="GHEA Grapalat" w:hAnsi="GHEA Grapalat"/>
                <w:sz w:val="20"/>
                <w:szCs w:val="20"/>
                <w:lang w:val="en-US"/>
              </w:rPr>
            </w:pPr>
            <w:r w:rsidRPr="00EB3196">
              <w:rPr>
                <w:rFonts w:ascii="GHEA Grapalat" w:hAnsi="GHEA Grapalat"/>
                <w:sz w:val="20"/>
                <w:szCs w:val="20"/>
                <w:lang w:val="en-US" w:eastAsia="hy-AM" w:bidi="hy-AM"/>
              </w:rPr>
              <w:t>Կադաստրի կոմիտե</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sz w:val="20"/>
                <w:szCs w:val="20"/>
              </w:rPr>
              <w:lastRenderedPageBreak/>
              <w:t>202</w:t>
            </w:r>
            <w:r w:rsidRPr="00EB3196">
              <w:rPr>
                <w:rFonts w:ascii="GHEA Grapalat" w:hAnsi="GHEA Grapalat"/>
                <w:sz w:val="20"/>
                <w:szCs w:val="20"/>
                <w:lang w:val="en-US"/>
              </w:rPr>
              <w:t>4</w:t>
            </w:r>
            <w:r w:rsidRPr="00EB3196">
              <w:rPr>
                <w:rFonts w:ascii="GHEA Grapalat" w:hAnsi="GHEA Grapalat"/>
                <w:sz w:val="20"/>
                <w:szCs w:val="20"/>
                <w:lang w:val="hy-AM"/>
              </w:rPr>
              <w:t xml:space="preserve"> </w:t>
            </w:r>
            <w:r w:rsidRPr="00EB3196">
              <w:rPr>
                <w:rFonts w:ascii="GHEA Grapalat" w:hAnsi="GHEA Grapalat" w:cs="Sylfaen"/>
                <w:sz w:val="20"/>
                <w:szCs w:val="20"/>
              </w:rPr>
              <w:t>թ</w:t>
            </w:r>
            <w:r w:rsidRPr="00EB3196">
              <w:rPr>
                <w:rFonts w:ascii="GHEA Grapalat" w:hAnsi="GHEA Grapalat"/>
                <w:sz w:val="20"/>
                <w:szCs w:val="20"/>
              </w:rPr>
              <w:t xml:space="preserve">. </w:t>
            </w:r>
            <w:r w:rsidRPr="00EB3196">
              <w:rPr>
                <w:rFonts w:ascii="GHEA Grapalat" w:hAnsi="GHEA Grapalat" w:cs="Sylfaen"/>
                <w:sz w:val="20"/>
                <w:szCs w:val="20"/>
              </w:rPr>
              <w:t>և</w:t>
            </w:r>
            <w:r w:rsidRPr="00EB3196">
              <w:rPr>
                <w:rFonts w:ascii="GHEA Grapalat" w:hAnsi="GHEA Grapalat"/>
                <w:sz w:val="20"/>
                <w:szCs w:val="20"/>
              </w:rPr>
              <w:t xml:space="preserve"> </w:t>
            </w:r>
            <w:r w:rsidRPr="00EB3196">
              <w:rPr>
                <w:rFonts w:ascii="GHEA Grapalat" w:hAnsi="GHEA Grapalat" w:cs="Sylfaen"/>
                <w:sz w:val="20"/>
                <w:szCs w:val="20"/>
              </w:rPr>
              <w:t>շարունա</w:t>
            </w:r>
            <w:r w:rsidRPr="00EB3196">
              <w:rPr>
                <w:rFonts w:ascii="GHEA Grapalat" w:hAnsi="GHEA Grapalat" w:cs="Sylfaen"/>
                <w:sz w:val="20"/>
                <w:szCs w:val="20"/>
                <w:lang w:val="hy-AM"/>
              </w:rPr>
              <w:t>-</w:t>
            </w:r>
            <w:r w:rsidRPr="00EB3196">
              <w:rPr>
                <w:rFonts w:ascii="GHEA Grapalat" w:hAnsi="GHEA Grapalat" w:cs="Sylfaen"/>
                <w:sz w:val="20"/>
                <w:szCs w:val="20"/>
              </w:rPr>
              <w:t>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C6749" w:rsidRPr="00EB3196" w:rsidRDefault="002C6749" w:rsidP="002C6749">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 xml:space="preserve">Հայաստանի էկոպորտալի Սևանա լճի բաժինն արդեն հասանելի է </w:t>
            </w:r>
            <w:hyperlink r:id="rId10" w:history="1">
              <w:r w:rsidRPr="00EB3196">
                <w:rPr>
                  <w:rStyle w:val="Hyperlink"/>
                  <w:rFonts w:ascii="GHEA Grapalat" w:eastAsia="Calibri" w:hAnsi="GHEA Grapalat"/>
                  <w:sz w:val="20"/>
                  <w:szCs w:val="20"/>
                  <w:lang w:val="hy-AM"/>
                </w:rPr>
                <w:t>https://ecoportal.am/</w:t>
              </w:r>
            </w:hyperlink>
            <w:r w:rsidRPr="00EB3196">
              <w:rPr>
                <w:rFonts w:ascii="GHEA Grapalat" w:hAnsi="GHEA Grapalat"/>
                <w:sz w:val="20"/>
                <w:szCs w:val="20"/>
                <w:lang w:val="hy-AM"/>
              </w:rPr>
              <w:t xml:space="preserve"> հղումով։</w:t>
            </w:r>
          </w:p>
          <w:p w:rsidR="002C6749" w:rsidRPr="00EB3196" w:rsidRDefault="002C6749" w:rsidP="00446571">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lastRenderedPageBreak/>
              <w:t>Այն հանդիսանում է Սևանա լճի և դրա էկոհամակարգի վերաբերյալ համապարփակ տվյալների միասնական մուտքի կետ և ուղղված է բնապահպանական տվյալների կառավարման հզորացմանը, շրջակա միջավայրի մոնիթորինգի բարելավմանը և բնապահպանական իրազեկման ու տվյալների հասանելիության խթանմանը։</w:t>
            </w:r>
          </w:p>
          <w:p w:rsidR="00446571" w:rsidRPr="00EB3196" w:rsidRDefault="00446571" w:rsidP="00446571">
            <w:pPr>
              <w:tabs>
                <w:tab w:val="left" w:pos="870"/>
              </w:tabs>
              <w:jc w:val="both"/>
              <w:rPr>
                <w:rFonts w:ascii="GHEA Grapalat" w:hAnsi="GHEA Grapalat"/>
                <w:sz w:val="20"/>
                <w:szCs w:val="20"/>
                <w:lang w:val="hy-AM"/>
              </w:rPr>
            </w:pPr>
            <w:r w:rsidRPr="00EB3196">
              <w:rPr>
                <w:rFonts w:ascii="GHEA Grapalat" w:hAnsi="GHEA Grapalat"/>
                <w:sz w:val="20"/>
                <w:szCs w:val="20"/>
                <w:lang w:val="hy-AM"/>
              </w:rPr>
              <w:t>Էկոպորտալում առկա են</w:t>
            </w:r>
            <w:r w:rsidRPr="00EB3196">
              <w:rPr>
                <w:rFonts w:ascii="Cambria Math" w:hAnsi="Cambria Math" w:cs="Cambria Math"/>
                <w:sz w:val="20"/>
                <w:szCs w:val="20"/>
                <w:lang w:val="hy-AM"/>
              </w:rPr>
              <w:t>․</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Բնապահպանական տվյալներ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Հաշվետվություններ, զեկույցներ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Հրատարակումներ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Քաղաքականության փաստաթղթեր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Գիտական հոդվածներ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Ինտերակտիվ քարտեզներ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Այլ կարևոր տեղեկատվություն</w:t>
            </w:r>
          </w:p>
          <w:p w:rsidR="002E47FC" w:rsidRPr="00EB3196" w:rsidRDefault="00BD41B9" w:rsidP="002E47FC">
            <w:pPr>
              <w:ind w:firstLine="360"/>
              <w:jc w:val="both"/>
              <w:rPr>
                <w:rFonts w:ascii="GHEA Grapalat" w:hAnsi="GHEA Grapalat"/>
                <w:sz w:val="20"/>
                <w:szCs w:val="20"/>
                <w:lang w:val="hy-AM"/>
              </w:rPr>
            </w:pPr>
            <w:r w:rsidRPr="00EB3196">
              <w:rPr>
                <w:rFonts w:ascii="GHEA Grapalat" w:hAnsi="GHEA Grapalat"/>
                <w:sz w:val="20"/>
                <w:szCs w:val="20"/>
                <w:lang w:val="hy-AM"/>
              </w:rPr>
              <w:t>Սևանա լճի պահպանության հարթակը ստեղծվել է ձևավորելու քաղաքացիների բնապահպանական պատասխանատու վարքագիծ և փոփոխելու շրջակա միջավայրի հանդեպ վերաբերմունքը, ինչպես նաև նվազեցնելու և հնարավորինս լուծելու Սևանա լիճ լցվող տնային տնտեսությունների արտադրական և հանրային նշանակության, գյուղատնտեսական ծագման կոյուղաջրերի/կեղտաջրերի մաքրման գործընթացի հարցը։ Հարթակի նպատակն է համախմբել հանրային և մասնավոր հատվածի, ինչպես նաև քաղաքացիական հասարակության ներկայացուցիչներին՝ համատեղ պատասխանատվություն ստանձնելով և համատեղ ջանքերով Սևանա լճի վրա ճնշումների նվազեցման համար:</w:t>
            </w:r>
          </w:p>
          <w:p w:rsidR="002E47FC" w:rsidRPr="00EB3196" w:rsidRDefault="002E47FC" w:rsidP="002E47FC">
            <w:pPr>
              <w:ind w:firstLine="360"/>
              <w:jc w:val="both"/>
              <w:rPr>
                <w:rFonts w:ascii="GHEA Grapalat" w:hAnsi="GHEA Grapalat"/>
                <w:sz w:val="20"/>
                <w:szCs w:val="20"/>
                <w:lang w:val="hy-AM"/>
              </w:rPr>
            </w:pPr>
            <w:r w:rsidRPr="00EB3196">
              <w:rPr>
                <w:rFonts w:ascii="GHEA Grapalat" w:hAnsi="GHEA Grapalat"/>
                <w:sz w:val="20"/>
                <w:szCs w:val="20"/>
                <w:lang w:val="hy-AM"/>
              </w:rPr>
              <w:lastRenderedPageBreak/>
              <w:t>Սևանա լճի պահպանության հարթակի շրջանակում EU4Sevan ծրագրի աջակցությամբ Բարի Հույս ՀԿ սկսեց և իրականացրեց Հարթակի աշխատանքները Մարտունի և Վարդենիս համայնքներում: Կազմակերպվել են տարբեր հանդիպումներ պետական, ՏԻՄ, մասնավոր և քաղաքացիական հասարակության ոլորտի ներկայացուցիչների հետ, և քննարկել են Սևանա լիճ և գետեր լցվող կոյուղաջրերի վիճակը և լուծումները: Քննարկվել են ֆոսֆոր պարունակող լվացող միջոցների վնասակար ազդեցությունը մեղմելու միջոցառումների մասին: Հայտնաբերել են կետեր, որտեղ կոյուղաջուրը լցվում է Սևանա լիճ հոսող գետերը և քննարկվել են հնարավոր լուծումներ ՏԻՄ-ների հետ: Արդյունքում Գավառ և Մարտունի համայնքները սկսեցին աշխատել EU4Sevan ծրագրի հետ ԿՄԿ ապակենտրոնացված լուծումներ գտնելու համար: Նախատեսվում է Գավառում 5 և Մարտունիում 2 կետերում ԿՄԿ-ների նախագծանախահաշվային աշխատանքներ իրականացնել և տեղադրել կոյուղաջուրը մաքրող սարքավորումներ:</w:t>
            </w:r>
          </w:p>
          <w:p w:rsidR="002013AE" w:rsidRPr="00EB3196" w:rsidRDefault="00A700D7"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Սևանա լճի պահպանության հարթակի շրջանակում EU4Sevan ծրագրի աջակցությամբ Սարվոր ՀԿ սկսեց և շարունակում է Հարթակի աշխատանքները Գավառ, Մարտունի և Վարդենիս համայնքներում: Կազմակերպվել են Սևանա Լճի պահպանության նվիրված իրազեկվածության բարձրացման միջոցառումներ:</w:t>
            </w:r>
          </w:p>
          <w:p w:rsidR="00A700D7" w:rsidRPr="00EB3196" w:rsidRDefault="00A700D7"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 xml:space="preserve">Հաշվետու ժամանակաշրջանում Սևանա Լճի Պահպանության Հարթակի ՖԲ էջ է ստեղծվել: ՖԲ էջում տեղադրվում են EU4Sevan ծրագրի ընթացքում ստեղծված կրթական – տեղեկատվական նյութերը և լուսաբանվում է </w:t>
            </w:r>
            <w:r w:rsidRPr="00EB3196">
              <w:rPr>
                <w:rFonts w:ascii="GHEA Grapalat" w:hAnsi="GHEA Grapalat"/>
                <w:sz w:val="20"/>
                <w:szCs w:val="20"/>
                <w:lang w:val="hy-AM"/>
              </w:rPr>
              <w:lastRenderedPageBreak/>
              <w:t>Հարթակի շրջանակում իրականացվող միջոցառումները:</w:t>
            </w:r>
          </w:p>
          <w:p w:rsidR="00A700D7" w:rsidRPr="00EB3196" w:rsidRDefault="00B26924" w:rsidP="00A700D7">
            <w:pPr>
              <w:jc w:val="both"/>
              <w:rPr>
                <w:rFonts w:ascii="GHEA Grapalat" w:hAnsi="GHEA Grapalat"/>
                <w:sz w:val="20"/>
                <w:szCs w:val="20"/>
                <w:lang w:val="hy-AM"/>
              </w:rPr>
            </w:pPr>
            <w:hyperlink r:id="rId11" w:history="1">
              <w:r w:rsidR="00A700D7" w:rsidRPr="00EB3196">
                <w:rPr>
                  <w:rStyle w:val="Hyperlink"/>
                  <w:rFonts w:ascii="GHEA Grapalat" w:eastAsia="Calibri" w:hAnsi="GHEA Grapalat"/>
                  <w:sz w:val="20"/>
                  <w:szCs w:val="20"/>
                  <w:lang w:val="hy-AM"/>
                </w:rPr>
                <w:t>https://www.facebook.com/profile.php?id=61558137643099&amp;mibextid=ZbWKwL</w:t>
              </w:r>
            </w:hyperlink>
            <w:r w:rsidR="00A700D7" w:rsidRPr="00EB3196">
              <w:rPr>
                <w:rFonts w:ascii="GHEA Grapalat" w:hAnsi="GHEA Grapalat"/>
                <w:sz w:val="20"/>
                <w:szCs w:val="20"/>
                <w:lang w:val="hy-AM"/>
              </w:rPr>
              <w:t xml:space="preserve"> </w:t>
            </w:r>
          </w:p>
          <w:p w:rsidR="002013AE" w:rsidRPr="00EB3196" w:rsidRDefault="00A94E9B"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Սևանա լճի պահպանության հ</w:t>
            </w:r>
            <w:r w:rsidR="00A700D7" w:rsidRPr="00EB3196">
              <w:rPr>
                <w:rFonts w:ascii="GHEA Grapalat" w:hAnsi="GHEA Grapalat"/>
                <w:sz w:val="20"/>
                <w:szCs w:val="20"/>
                <w:lang w:val="hy-AM"/>
              </w:rPr>
              <w:t>արթակի հաշվետու ժողովը տեղի</w:t>
            </w:r>
            <w:r w:rsidR="00F12063" w:rsidRPr="00EB3196">
              <w:rPr>
                <w:rFonts w:ascii="GHEA Grapalat" w:hAnsi="GHEA Grapalat"/>
                <w:sz w:val="20"/>
                <w:szCs w:val="20"/>
                <w:lang w:val="hy-AM"/>
              </w:rPr>
              <w:t xml:space="preserve"> է ունեցել 2024 թվականի մայիսին </w:t>
            </w:r>
            <w:r w:rsidR="00A700D7" w:rsidRPr="00EB3196">
              <w:rPr>
                <w:rFonts w:ascii="GHEA Grapalat" w:hAnsi="GHEA Grapalat"/>
                <w:sz w:val="20"/>
                <w:szCs w:val="20"/>
                <w:lang w:val="hy-AM"/>
              </w:rPr>
              <w:t>Գավառ քաղաքում: Հանդիպմ</w:t>
            </w:r>
            <w:r w:rsidR="00F12063" w:rsidRPr="00EB3196">
              <w:rPr>
                <w:rFonts w:ascii="GHEA Grapalat" w:hAnsi="GHEA Grapalat"/>
                <w:sz w:val="20"/>
                <w:szCs w:val="20"/>
                <w:lang w:val="hy-AM"/>
              </w:rPr>
              <w:t>ան նպատակն է եղել</w:t>
            </w:r>
            <w:r w:rsidR="00A700D7" w:rsidRPr="00EB3196">
              <w:rPr>
                <w:rFonts w:ascii="GHEA Grapalat" w:hAnsi="GHEA Grapalat"/>
                <w:sz w:val="20"/>
                <w:szCs w:val="20"/>
                <w:lang w:val="hy-AM"/>
              </w:rPr>
              <w:t xml:space="preserve"> ներկայացնել Սևանա լճի պահպանության հարթակի շրջանակներում իրականացված աշխատանքները կոյուղաջրերի մաքրման, գյուղատնտեսական արտահոսքերի, բնապահպանական իրազեկման և կրթության վերաբերյալ, ինչպես նաև պլանավորվող գործողությունները:</w:t>
            </w:r>
          </w:p>
          <w:p w:rsidR="002013AE" w:rsidRPr="00EB3196" w:rsidRDefault="00BA0168"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2024 թ</w:t>
            </w:r>
            <w:r w:rsidRPr="00EB3196">
              <w:rPr>
                <w:rFonts w:ascii="GHEA Grapalat" w:hAnsi="GHEA Grapalat" w:cs="Cambria Math"/>
                <w:sz w:val="20"/>
                <w:szCs w:val="20"/>
                <w:lang w:val="hy-AM"/>
              </w:rPr>
              <w:t>վականի</w:t>
            </w:r>
            <w:r w:rsidRPr="00EB3196">
              <w:rPr>
                <w:rFonts w:ascii="GHEA Grapalat" w:hAnsi="GHEA Grapalat"/>
                <w:sz w:val="20"/>
                <w:szCs w:val="20"/>
                <w:lang w:val="hy-AM"/>
              </w:rPr>
              <w:t xml:space="preserve"> հոկտեմբերի 30-ին Գավառում տեղի է ունեցել Սևանա լճի պահպանության հարթակի իրազեկվածության աշխատանքային խմբի հանդիպումը։ Հանդիպմանը մասնակցել են աշխատանքային խմբի անդամներ պետական, ՏԻՄ, մասնավոր և ՔՀ ոլորտներից։ Քննարկվել է 2024-2025թթ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աշխատանքային պլանը։ Մասնավորապես կարևորվել է  բնակչության իրազեկվածության բարձրացման համար պատրաստել Սևանա լճի բնապահպանական իրազեկմանն ուղղված նյութեր, ափամերձ թեժ կետերի շրջակայքում ապրող բնակչության և տնտեսվարողների իրազեկվածության բարձրացման, վերաբերմունքի և վարքագծի փոփոխությանը նպաստող գործողություններ իրականացնել, աջակցել Գավառի կրթական հաստատությունների ուղանողների իրազեկվածության բարձրացմանը Սևանա լճի բնապահպանական խնդիրների վերաբերյալ և </w:t>
            </w:r>
            <w:r w:rsidRPr="00EB3196">
              <w:rPr>
                <w:rFonts w:ascii="GHEA Grapalat" w:hAnsi="GHEA Grapalat"/>
                <w:sz w:val="20"/>
                <w:szCs w:val="20"/>
                <w:lang w:val="hy-AM"/>
              </w:rPr>
              <w:lastRenderedPageBreak/>
              <w:t>բնության բարեկամ վարվելականոնների ձևավորման համար։</w:t>
            </w:r>
          </w:p>
          <w:p w:rsidR="00FC5C32" w:rsidRPr="00EB3196" w:rsidRDefault="0047459B"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Հաշվետու ժամանակաշրջանում Սևանա լճի պահպանության հարթակը Գեղարքունիքի մարզից դուրս գործող մոտ 20 հասարակական կազմակերպությունների հետ անցկացրել է հեռավար հանդիպում և ներկայացրել է Սևանա լճի պահպանության հարթակի նպատակը, ռազմավարությունը և գործողությունները։</w:t>
            </w:r>
          </w:p>
        </w:tc>
      </w:tr>
      <w:tr w:rsidR="0088042E" w:rsidRPr="00265920" w:rsidTr="004C1A5A">
        <w:trPr>
          <w:trHeight w:val="44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lastRenderedPageBreak/>
              <w:t>2.3</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լճից ոռոգման սեզոնին ջրի արդյունավետ օգտագործման նպատակով մարզերում, համայնքներում և Սևանա լճի հարակից համայնքներում</w:t>
            </w:r>
          </w:p>
          <w:p w:rsidR="0088042E" w:rsidRPr="00EB3196" w:rsidRDefault="0088042E" w:rsidP="0088042E">
            <w:pPr>
              <w:spacing w:line="360" w:lineRule="auto"/>
              <w:rPr>
                <w:rFonts w:ascii="GHEA Grapalat" w:hAnsi="GHEA Grapalat" w:cs="Sylfaen"/>
                <w:sz w:val="20"/>
                <w:szCs w:val="20"/>
                <w:shd w:val="clear" w:color="auto" w:fill="FFFFFF"/>
                <w:lang w:val="hy-AM"/>
              </w:rPr>
            </w:pPr>
            <w:r w:rsidRPr="00EB3196">
              <w:rPr>
                <w:rFonts w:ascii="GHEA Grapalat" w:hAnsi="GHEA Grapalat" w:cs="GHEA Grapalat"/>
                <w:sz w:val="20"/>
                <w:szCs w:val="20"/>
                <w:lang w:val="hy-AM"/>
              </w:rPr>
              <w:t>ջրախնայող տեխնոլոգիաների ներդնում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eastAsia="MS Mincho" w:hAnsi="GHEA Grapalat" w:cs="MS Mincho"/>
                <w:sz w:val="20"/>
                <w:szCs w:val="20"/>
                <w:lang w:val="hy-AM"/>
              </w:rPr>
              <w:t xml:space="preserve">Կլիմայի փոփոխության հետևանքով սակավաջրության, ջրային ռեսուրսների արդյունավետ կառավարման նպատակով, </w:t>
            </w:r>
            <w:r w:rsidRPr="00EB3196">
              <w:rPr>
                <w:rFonts w:ascii="GHEA Grapalat" w:hAnsi="GHEA Grapalat" w:cs="GHEA Grapalat"/>
                <w:sz w:val="20"/>
                <w:szCs w:val="20"/>
                <w:lang w:val="hy-AM"/>
              </w:rPr>
              <w:t xml:space="preserve">մարզերում, համայնքներում և Սևանա լճի հարակից համայնքներում ջրախնայող տեխնոլոգիաների օգտագործումը (կաթիլային ոռոգման ցանցի ներդրմամբ) հնարավորություն կտա սակավ և սահմանափակ քանակաությամբ ջրային ռեսուրսներով իրականացնել արդյունավետ ոռոգում, հնարավորինս նվազեցնելով </w:t>
            </w:r>
            <w:r w:rsidRPr="00EB3196">
              <w:rPr>
                <w:rFonts w:ascii="GHEA Grapalat" w:hAnsi="GHEA Grapalat" w:cs="GHEA Grapalat"/>
                <w:sz w:val="20"/>
                <w:szCs w:val="20"/>
                <w:lang w:val="hy-AM"/>
              </w:rPr>
              <w:lastRenderedPageBreak/>
              <w:t>Սևանա լճից ոռոգման նպատակով ջրի բացթողումը</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cs="GHEA Grapalat"/>
                <w:sz w:val="20"/>
                <w:szCs w:val="20"/>
                <w:lang w:val="en-US"/>
              </w:rPr>
              <w:lastRenderedPageBreak/>
              <w:t>ՀՀ է</w:t>
            </w:r>
            <w:r w:rsidRPr="00EB3196">
              <w:rPr>
                <w:rFonts w:ascii="GHEA Grapalat" w:hAnsi="GHEA Grapalat" w:cs="GHEA Grapalat"/>
                <w:sz w:val="20"/>
                <w:szCs w:val="20"/>
                <w:lang w:val="hy-AM"/>
              </w:rPr>
              <w:t>կոնոմիկայի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ind w:firstLine="3"/>
              <w:jc w:val="both"/>
              <w:rPr>
                <w:rFonts w:ascii="GHEA Grapalat" w:hAnsi="GHEA Grapalat"/>
                <w:sz w:val="20"/>
                <w:szCs w:val="20"/>
                <w:lang w:val="hy-AM"/>
              </w:rPr>
            </w:pPr>
            <w:r w:rsidRPr="00EB3196">
              <w:rPr>
                <w:rFonts w:ascii="GHEA Grapalat" w:hAnsi="GHEA Grapalat" w:cs="GHEA Grapalat"/>
                <w:sz w:val="20"/>
                <w:szCs w:val="20"/>
                <w:lang w:val="hy-AM"/>
              </w:rPr>
              <w:t>ՀՀ Գեղարքունիքի, ՀՀ Կոտայքի, ՀՀ Արարատի ՀՀ Արագածոտնի մարզպետների աշխատակազմեր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pStyle w:val="NormalWeb"/>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s="Sylfaen"/>
                <w:i/>
                <w:sz w:val="20"/>
                <w:szCs w:val="20"/>
                <w:u w:val="single"/>
                <w:lang w:val="pt-BR"/>
              </w:rPr>
              <w:t>ՀՀ Արագածոտնի մարզի</w:t>
            </w:r>
            <w:r w:rsidRPr="00EB3196">
              <w:rPr>
                <w:rFonts w:ascii="GHEA Grapalat" w:hAnsi="GHEA Grapalat" w:cs="Sylfaen"/>
                <w:i/>
                <w:sz w:val="20"/>
                <w:szCs w:val="20"/>
                <w:lang w:val="pt-BR"/>
              </w:rPr>
              <w:t xml:space="preserve"> </w:t>
            </w:r>
            <w:r w:rsidRPr="00EB3196">
              <w:rPr>
                <w:rFonts w:ascii="GHEA Grapalat" w:hAnsi="GHEA Grapalat" w:cs="Sylfaen"/>
                <w:sz w:val="20"/>
                <w:szCs w:val="20"/>
                <w:lang w:val="pt-BR"/>
              </w:rPr>
              <w:t xml:space="preserve">Աշտարակ խոշորացված համայնքում </w:t>
            </w:r>
            <w:r w:rsidRPr="00EB3196">
              <w:rPr>
                <w:rFonts w:ascii="GHEA Grapalat" w:hAnsi="GHEA Grapalat" w:cs="Arial Armenian"/>
                <w:sz w:val="20"/>
                <w:szCs w:val="20"/>
                <w:lang w:val="hy-AM"/>
              </w:rPr>
              <w:t>2024 թվական</w:t>
            </w:r>
            <w:r w:rsidR="00846C16" w:rsidRPr="00EB3196">
              <w:rPr>
                <w:rFonts w:ascii="GHEA Grapalat" w:hAnsi="GHEA Grapalat" w:cs="Arial Armenian"/>
                <w:sz w:val="20"/>
                <w:szCs w:val="20"/>
                <w:lang w:val="hy-AM"/>
              </w:rPr>
              <w:t>ի</w:t>
            </w:r>
            <w:r w:rsidRPr="00EB3196">
              <w:rPr>
                <w:rFonts w:ascii="GHEA Grapalat" w:hAnsi="GHEA Grapalat" w:cs="Arial Armenian"/>
                <w:sz w:val="20"/>
                <w:szCs w:val="20"/>
                <w:lang w:val="hy-AM"/>
              </w:rPr>
              <w:t xml:space="preserve">ն </w:t>
            </w:r>
            <w:r w:rsidRPr="00EB3196">
              <w:rPr>
                <w:rFonts w:ascii="GHEA Grapalat" w:hAnsi="GHEA Grapalat" w:cs="Sylfaen"/>
                <w:sz w:val="20"/>
                <w:szCs w:val="20"/>
                <w:lang w:val="pt-BR"/>
              </w:rPr>
              <w:t xml:space="preserve">հիմնվել են մոտ </w:t>
            </w:r>
            <w:r w:rsidR="00846C16" w:rsidRPr="00EB3196">
              <w:rPr>
                <w:rFonts w:ascii="GHEA Grapalat" w:hAnsi="GHEA Grapalat" w:cs="Sylfaen"/>
                <w:sz w:val="20"/>
                <w:szCs w:val="20"/>
                <w:lang w:val="hy-AM"/>
              </w:rPr>
              <w:t>200</w:t>
            </w:r>
            <w:r w:rsidRPr="00EB3196">
              <w:rPr>
                <w:rFonts w:ascii="GHEA Grapalat" w:hAnsi="GHEA Grapalat" w:cs="Sylfaen"/>
                <w:sz w:val="20"/>
                <w:szCs w:val="20"/>
                <w:lang w:val="pt-BR"/>
              </w:rPr>
              <w:t xml:space="preserve"> հա ինտենսիվ այգիներ </w:t>
            </w:r>
            <w:r w:rsidRPr="00EB3196">
              <w:rPr>
                <w:rFonts w:ascii="GHEA Grapalat" w:hAnsi="GHEA Grapalat"/>
                <w:color w:val="000000"/>
                <w:sz w:val="20"/>
                <w:szCs w:val="20"/>
                <w:shd w:val="clear" w:color="auto" w:fill="FFFFFF"/>
                <w:lang w:val="hy-AM"/>
              </w:rPr>
              <w:t>(կաթիլային ոռոգման ցանցի ներդրմամբ), որը հնարավորություն է տալիս սակավ և սահմանափակ քանակությամբ ջրային ռեսուրսներով իրականացնել արդյունավետ ոռոգում, հնարավորինս նվազեցնելով Սևանա լճից ոռոգման նպատակով ջրի բացթողումը:</w:t>
            </w:r>
          </w:p>
          <w:p w:rsidR="00007BEA" w:rsidRPr="00EB3196" w:rsidRDefault="0088042E" w:rsidP="00007BEA">
            <w:pPr>
              <w:ind w:firstLine="360"/>
              <w:jc w:val="both"/>
              <w:rPr>
                <w:rFonts w:ascii="GHEA Grapalat" w:hAnsi="GHEA Grapalat"/>
                <w:sz w:val="20"/>
                <w:szCs w:val="20"/>
                <w:lang w:val="hy-AM"/>
              </w:rPr>
            </w:pPr>
            <w:r w:rsidRPr="00EB3196">
              <w:rPr>
                <w:rFonts w:ascii="GHEA Grapalat" w:hAnsi="GHEA Grapalat"/>
                <w:i/>
                <w:sz w:val="20"/>
                <w:szCs w:val="20"/>
                <w:u w:val="single"/>
                <w:lang w:val="hy-AM"/>
              </w:rPr>
              <w:t xml:space="preserve">ՀՀ Արարատի մարզում </w:t>
            </w:r>
            <w:r w:rsidRPr="00EB3196">
              <w:rPr>
                <w:rFonts w:ascii="GHEA Grapalat" w:hAnsi="GHEA Grapalat"/>
                <w:sz w:val="20"/>
                <w:szCs w:val="20"/>
                <w:lang w:val="hy-AM"/>
              </w:rPr>
              <w:t>Սևանա լճից ոռոգման սեզոնին ջրի արդյու</w:t>
            </w:r>
            <w:r w:rsidR="00DD53E0" w:rsidRPr="00EB3196">
              <w:rPr>
                <w:rFonts w:ascii="GHEA Grapalat" w:hAnsi="GHEA Grapalat"/>
                <w:sz w:val="20"/>
                <w:szCs w:val="20"/>
                <w:lang w:val="hy-AM"/>
              </w:rPr>
              <w:t>նավետ օգտագործման նպատակով մարզում</w:t>
            </w:r>
            <w:r w:rsidRPr="00EB3196">
              <w:rPr>
                <w:rFonts w:ascii="GHEA Grapalat" w:hAnsi="GHEA Grapalat"/>
                <w:sz w:val="20"/>
                <w:szCs w:val="20"/>
                <w:lang w:val="hy-AM"/>
              </w:rPr>
              <w:t xml:space="preserve"> </w:t>
            </w:r>
            <w:r w:rsidR="00DD53E0" w:rsidRPr="00EB3196">
              <w:rPr>
                <w:rFonts w:ascii="GHEA Grapalat" w:hAnsi="GHEA Grapalat"/>
                <w:sz w:val="20"/>
                <w:szCs w:val="20"/>
                <w:lang w:val="pt-PT"/>
              </w:rPr>
              <w:t>կաթիլային ոռոգման տարածքները կազմում են 1500 հա</w:t>
            </w:r>
            <w:r w:rsidRPr="00EB3196">
              <w:rPr>
                <w:rFonts w:ascii="GHEA Grapalat" w:hAnsi="GHEA Grapalat"/>
                <w:sz w:val="20"/>
                <w:szCs w:val="20"/>
                <w:lang w:val="hy-AM"/>
              </w:rPr>
              <w:t>։</w:t>
            </w:r>
          </w:p>
          <w:p w:rsidR="00CC484E" w:rsidRPr="00EB3196" w:rsidRDefault="0088042E" w:rsidP="00007BEA">
            <w:pPr>
              <w:ind w:firstLine="360"/>
              <w:jc w:val="both"/>
              <w:rPr>
                <w:rFonts w:ascii="GHEA Grapalat" w:hAnsi="GHEA Grapalat"/>
                <w:sz w:val="20"/>
                <w:szCs w:val="20"/>
                <w:lang w:val="hy-AM"/>
              </w:rPr>
            </w:pPr>
            <w:r w:rsidRPr="00EB3196">
              <w:rPr>
                <w:rFonts w:ascii="GHEA Grapalat" w:hAnsi="GHEA Grapalat"/>
                <w:i/>
                <w:sz w:val="20"/>
                <w:szCs w:val="20"/>
                <w:u w:val="single"/>
                <w:lang w:val="hy-AM"/>
              </w:rPr>
              <w:t>ՀՀ Գեղարքունիքի մարզում</w:t>
            </w:r>
            <w:r w:rsidR="00007BEA" w:rsidRPr="00EB3196">
              <w:rPr>
                <w:rFonts w:ascii="GHEA Grapalat" w:hAnsi="GHEA Grapalat"/>
                <w:i/>
                <w:sz w:val="20"/>
                <w:szCs w:val="20"/>
                <w:u w:val="single"/>
                <w:lang w:val="hy-AM"/>
              </w:rPr>
              <w:t xml:space="preserve"> </w:t>
            </w:r>
            <w:r w:rsidR="00CC484E" w:rsidRPr="00EB3196">
              <w:rPr>
                <w:rFonts w:ascii="GHEA Grapalat" w:hAnsi="GHEA Grapalat" w:cs="Sylfaen"/>
                <w:sz w:val="20"/>
                <w:szCs w:val="20"/>
                <w:lang w:val="hy-AM"/>
              </w:rPr>
              <w:t>Սևան համայնքի Գեղամավան բնակավայրում Նարվեստ ԳԿ-ի կողմից հիմնվել է 1,9 հա տանձի կաթիլային ոռոգմամբ ինտենսիվ այգի, Դդմաշեն բնակավայրում հիմնվել է 8 հա՝ կաթիլային ոռոգմամբ ինտենսիվ այգի, Հայրավանք բանակավայրում 2,2 հա-ի վրա հիմնվել է ելակի այգի՝ կաթիլային ոռոգմամբ։</w:t>
            </w:r>
          </w:p>
          <w:p w:rsidR="0088042E" w:rsidRPr="00EB3196" w:rsidRDefault="0088042E" w:rsidP="0088042E">
            <w:pPr>
              <w:pStyle w:val="NormalWeb"/>
              <w:spacing w:before="0" w:beforeAutospacing="0" w:after="0" w:afterAutospacing="0"/>
              <w:ind w:firstLine="360"/>
              <w:jc w:val="both"/>
              <w:rPr>
                <w:rFonts w:ascii="GHEA Grapalat" w:hAnsi="GHEA Grapalat"/>
                <w:iCs/>
                <w:sz w:val="20"/>
                <w:szCs w:val="20"/>
                <w:lang w:val="hy-AM"/>
              </w:rPr>
            </w:pPr>
            <w:r w:rsidRPr="00EB3196">
              <w:rPr>
                <w:rFonts w:ascii="GHEA Grapalat" w:hAnsi="GHEA Grapalat"/>
                <w:i/>
                <w:sz w:val="20"/>
                <w:szCs w:val="20"/>
                <w:u w:val="single"/>
                <w:lang w:val="hy-AM"/>
              </w:rPr>
              <w:t>ՀՀ Կոտայքի մարզում</w:t>
            </w:r>
            <w:r w:rsidRPr="00EB3196">
              <w:rPr>
                <w:rFonts w:ascii="GHEA Grapalat" w:hAnsi="GHEA Grapalat"/>
                <w:i/>
                <w:sz w:val="20"/>
                <w:szCs w:val="20"/>
                <w:lang w:val="hy-AM"/>
              </w:rPr>
              <w:t xml:space="preserve"> </w:t>
            </w:r>
            <w:r w:rsidRPr="00EB3196">
              <w:rPr>
                <w:rFonts w:ascii="GHEA Grapalat" w:hAnsi="GHEA Grapalat"/>
                <w:iCs/>
                <w:sz w:val="20"/>
                <w:szCs w:val="20"/>
                <w:lang w:val="hy-AM"/>
              </w:rPr>
              <w:t>կլիմայի փոփոխության հետևանքով սակավաջրության, ջրային ռեսուրսների արդյունավետ կառավարման նպատակով մարզում կաթիլային</w:t>
            </w:r>
            <w:r w:rsidR="0037319D" w:rsidRPr="00EB3196">
              <w:rPr>
                <w:rFonts w:ascii="GHEA Grapalat" w:hAnsi="GHEA Grapalat"/>
                <w:iCs/>
                <w:sz w:val="20"/>
                <w:szCs w:val="20"/>
                <w:lang w:val="hy-AM"/>
              </w:rPr>
              <w:t xml:space="preserve"> ոռոգման տակ է գտնվում շուրջ 527</w:t>
            </w:r>
            <w:r w:rsidRPr="00EB3196">
              <w:rPr>
                <w:rFonts w:ascii="GHEA Grapalat" w:hAnsi="GHEA Grapalat"/>
                <w:iCs/>
                <w:sz w:val="20"/>
                <w:szCs w:val="20"/>
                <w:lang w:val="hy-AM"/>
              </w:rPr>
              <w:t xml:space="preserve"> հա տարածք, </w:t>
            </w:r>
            <w:r w:rsidRPr="00EB3196">
              <w:rPr>
                <w:rFonts w:ascii="GHEA Grapalat" w:hAnsi="GHEA Grapalat"/>
                <w:iCs/>
                <w:sz w:val="20"/>
                <w:szCs w:val="20"/>
                <w:lang w:val="hy-AM"/>
              </w:rPr>
              <w:lastRenderedPageBreak/>
              <w:t>որի ավելացման ուղղությամբ տարվող աշխատանքները կրում են շարունակական բնույթ:</w:t>
            </w:r>
          </w:p>
          <w:p w:rsidR="0088042E" w:rsidRPr="00EB3196" w:rsidRDefault="0088042E" w:rsidP="0088042E">
            <w:pPr>
              <w:jc w:val="center"/>
              <w:rPr>
                <w:rFonts w:ascii="GHEA Grapalat" w:hAnsi="GHEA Grapalat"/>
                <w:b/>
                <w:i/>
                <w:sz w:val="20"/>
                <w:szCs w:val="20"/>
                <w:u w:val="single"/>
                <w:lang w:val="hy-AM"/>
              </w:rPr>
            </w:pPr>
            <w:r w:rsidRPr="00EB3196">
              <w:rPr>
                <w:rFonts w:ascii="GHEA Grapalat" w:hAnsi="GHEA Grapalat"/>
                <w:b/>
                <w:i/>
                <w:sz w:val="20"/>
                <w:szCs w:val="20"/>
                <w:u w:val="single"/>
                <w:lang w:val="hy-AM"/>
              </w:rPr>
              <w:t>Էկոնոմիկայի նախարարություն</w:t>
            </w:r>
          </w:p>
          <w:p w:rsidR="00BD4FE7" w:rsidRPr="00EB3196" w:rsidRDefault="00BD4FE7" w:rsidP="00007BEA">
            <w:pPr>
              <w:numPr>
                <w:ilvl w:val="0"/>
                <w:numId w:val="26"/>
              </w:numPr>
              <w:suppressAutoHyphens/>
              <w:ind w:left="0" w:firstLine="360"/>
              <w:contextualSpacing/>
              <w:jc w:val="both"/>
              <w:rPr>
                <w:rFonts w:ascii="GHEA Grapalat" w:hAnsi="GHEA Grapalat" w:cs="GHEA Grapalat"/>
                <w:bCs/>
                <w:sz w:val="20"/>
                <w:szCs w:val="20"/>
                <w:lang w:val="hy-AM"/>
              </w:rPr>
            </w:pPr>
            <w:bookmarkStart w:id="7" w:name="_Hlk186193532"/>
            <w:r w:rsidRPr="00EB3196">
              <w:rPr>
                <w:rFonts w:ascii="GHEA Grapalat" w:hAnsi="GHEA Grapalat" w:cs="GHEA Grapalat"/>
                <w:bCs/>
                <w:sz w:val="20"/>
                <w:szCs w:val="20"/>
                <w:lang w:val="hy-AM"/>
              </w:rPr>
              <w:t>Ինտենսիվ այգեգործության ծրագրի շրջանակում առանձին ոռոգման առաջադիմական տեխնոլոգիաների ներդրման փոխհատուցման բաղադրիչով ջրախնայող տեխնոլոգիաներ են ներդրվել Արագածոտնի մարզում՝ 13 հա, Արարատի մարզում՝ 21.1645 հա, Գեղարքունիքի մարզում՝ 260.775 հա, որից՝ կաթիլային ոռոգման համակարգ՝ 1.39 հա, ոռոգման շարժական համակարգ՝ 259.385 հա:</w:t>
            </w:r>
          </w:p>
          <w:p w:rsidR="00BD4FE7" w:rsidRPr="00EB3196" w:rsidRDefault="00BD4FE7" w:rsidP="00BD4FE7">
            <w:pPr>
              <w:numPr>
                <w:ilvl w:val="0"/>
                <w:numId w:val="26"/>
              </w:numPr>
              <w:suppressAutoHyphens/>
              <w:ind w:left="0" w:firstLine="360"/>
              <w:contextualSpacing/>
              <w:jc w:val="both"/>
              <w:rPr>
                <w:rFonts w:ascii="GHEA Grapalat" w:hAnsi="GHEA Grapalat" w:cs="GHEA Grapalat"/>
                <w:bCs/>
                <w:sz w:val="20"/>
                <w:szCs w:val="20"/>
                <w:lang w:val="hy-AM"/>
              </w:rPr>
            </w:pPr>
            <w:r w:rsidRPr="00EB3196">
              <w:rPr>
                <w:rFonts w:ascii="GHEA Grapalat" w:hAnsi="GHEA Grapalat" w:cs="GHEA Grapalat"/>
                <w:bCs/>
                <w:sz w:val="20"/>
                <w:szCs w:val="20"/>
                <w:lang w:val="hy-AM"/>
              </w:rPr>
              <w:t>Ինտենսիվ այգեգործության ծրագրի շրջանակում այգեհիմնման փոխհատ</w:t>
            </w:r>
            <w:r w:rsidR="001A0565" w:rsidRPr="00EB3196">
              <w:rPr>
                <w:rFonts w:ascii="GHEA Grapalat" w:hAnsi="GHEA Grapalat" w:cs="GHEA Grapalat"/>
                <w:bCs/>
                <w:sz w:val="20"/>
                <w:szCs w:val="20"/>
                <w:lang w:val="hy-AM"/>
              </w:rPr>
              <w:t xml:space="preserve">ուցման բաղադրիչով հիմնվել են </w:t>
            </w:r>
            <w:r w:rsidRPr="00EB3196">
              <w:rPr>
                <w:rFonts w:ascii="GHEA Grapalat" w:hAnsi="GHEA Grapalat" w:cs="GHEA Grapalat"/>
                <w:bCs/>
                <w:sz w:val="20"/>
                <w:szCs w:val="20"/>
                <w:lang w:val="hy-AM"/>
              </w:rPr>
              <w:t xml:space="preserve">Արագածոտնի մարզում՝ 66.5 </w:t>
            </w:r>
            <w:r w:rsidR="001A0565" w:rsidRPr="00EB3196">
              <w:rPr>
                <w:rFonts w:ascii="GHEA Grapalat" w:hAnsi="GHEA Grapalat" w:cs="GHEA Grapalat"/>
                <w:bCs/>
                <w:sz w:val="20"/>
                <w:szCs w:val="20"/>
                <w:lang w:val="hy-AM"/>
              </w:rPr>
              <w:t>հա, Արարատի մարզում՝ 10 հա,</w:t>
            </w:r>
            <w:r w:rsidRPr="00EB3196">
              <w:rPr>
                <w:rFonts w:ascii="GHEA Grapalat" w:hAnsi="GHEA Grapalat" w:cs="GHEA Grapalat"/>
                <w:bCs/>
                <w:sz w:val="20"/>
                <w:szCs w:val="20"/>
                <w:lang w:val="hy-AM"/>
              </w:rPr>
              <w:t xml:space="preserve"> Գեղարքունիքի մարզում՝ 6 հա, Կոտայքի մարզում՝ 10.11 ինտենսիվ այգիներ</w:t>
            </w:r>
            <w:r w:rsidRPr="00EB3196">
              <w:rPr>
                <w:rFonts w:ascii="GHEA Grapalat" w:hAnsi="GHEA Grapalat" w:cs="Sylfaen"/>
                <w:sz w:val="20"/>
                <w:szCs w:val="20"/>
                <w:lang w:val="hy-AM"/>
              </w:rPr>
              <w:t xml:space="preserve"> (ինտենսիվ այգիների հիմնման համար պարտադիր պայման է ոռոգման արդիական համակարգերի առկայությունը)։</w:t>
            </w:r>
            <w:bookmarkEnd w:id="7"/>
          </w:p>
          <w:p w:rsidR="00BD4FE7" w:rsidRPr="00EB3196" w:rsidRDefault="00BD4FE7" w:rsidP="001A0565">
            <w:pPr>
              <w:pStyle w:val="ListParagraph"/>
              <w:numPr>
                <w:ilvl w:val="0"/>
                <w:numId w:val="26"/>
              </w:numPr>
              <w:suppressAutoHyphens/>
              <w:spacing w:after="0" w:line="240" w:lineRule="auto"/>
              <w:ind w:left="0" w:firstLine="360"/>
              <w:jc w:val="both"/>
              <w:rPr>
                <w:rFonts w:ascii="GHEA Grapalat" w:hAnsi="GHEA Grapalat" w:cs="GHEA Grapalat"/>
                <w:bCs/>
                <w:sz w:val="20"/>
                <w:szCs w:val="20"/>
                <w:lang w:val="hy-AM"/>
              </w:rPr>
            </w:pPr>
            <w:r w:rsidRPr="00EB3196">
              <w:rPr>
                <w:rFonts w:ascii="GHEA Grapalat" w:hAnsi="GHEA Grapalat" w:cs="GHEA Grapalat"/>
                <w:bCs/>
                <w:sz w:val="20"/>
                <w:szCs w:val="20"/>
                <w:lang w:val="hy-AM"/>
              </w:rPr>
              <w:t xml:space="preserve">2024 թվականի դեկտեմբերի 1-ի դրությամբ ինտենսիվ այգեգործության ծրագրի շրջանակում </w:t>
            </w:r>
            <w:r w:rsidRPr="00EB3196">
              <w:rPr>
                <w:rFonts w:ascii="GHEA Grapalat" w:hAnsi="GHEA Grapalat"/>
                <w:sz w:val="20"/>
                <w:szCs w:val="20"/>
                <w:lang w:val="hy-AM"/>
              </w:rPr>
              <w:t>վարկերի տոկոսադրույքների սուբսիդավորման բաղադրիչով ներկայացվել են այգեհիմնման հայտեր Արարատի մարզում 7.1 հա, իսկ Արագածոտնի մարզում՝ 321 հա</w:t>
            </w:r>
            <w:r w:rsidR="001A0565" w:rsidRPr="00EB3196">
              <w:rPr>
                <w:rFonts w:ascii="GHEA Grapalat" w:hAnsi="GHEA Grapalat"/>
                <w:sz w:val="20"/>
                <w:szCs w:val="20"/>
                <w:lang w:val="hy-AM"/>
              </w:rPr>
              <w:t>:</w:t>
            </w:r>
          </w:p>
          <w:p w:rsidR="0088042E" w:rsidRPr="00EB3196" w:rsidRDefault="00BD4FE7" w:rsidP="00007BEA">
            <w:pPr>
              <w:numPr>
                <w:ilvl w:val="0"/>
                <w:numId w:val="26"/>
              </w:numPr>
              <w:suppressAutoHyphens/>
              <w:ind w:left="0" w:firstLine="360"/>
              <w:contextualSpacing/>
              <w:jc w:val="both"/>
              <w:rPr>
                <w:rFonts w:ascii="GHEA Grapalat" w:hAnsi="GHEA Grapalat" w:cs="GHEA Grapalat"/>
                <w:bCs/>
                <w:sz w:val="20"/>
                <w:szCs w:val="20"/>
                <w:lang w:val="hy-AM"/>
              </w:rPr>
            </w:pPr>
            <w:r w:rsidRPr="00EB3196">
              <w:rPr>
                <w:rFonts w:ascii="GHEA Grapalat" w:hAnsi="GHEA Grapalat" w:cs="GHEA Grapalat"/>
                <w:bCs/>
                <w:sz w:val="20"/>
                <w:szCs w:val="20"/>
                <w:lang w:val="hy-AM"/>
              </w:rPr>
              <w:t>2024 թվականի դեկտեմբերի 1-ի դրությամբ ինտենսիվ այգեգործության ծրագրի շրջանակում առանձին ոռոգման առաջադիմական տեխնոլոգիաների ներդրման վարկային բաղադրիչով Արարատի մարզում 15 հա տարածքում ջրախնայող տեխնոլոգիաներ ներդնելու համար հաստատվել են վարկային հայտեր:</w:t>
            </w:r>
          </w:p>
        </w:tc>
      </w:tr>
      <w:tr w:rsidR="0088042E" w:rsidRPr="00265920" w:rsidTr="004C1A5A">
        <w:trPr>
          <w:trHeight w:val="127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rPr>
              <w:lastRenderedPageBreak/>
              <w:t>2.</w:t>
            </w:r>
            <w:r w:rsidRPr="00EB3196">
              <w:rPr>
                <w:rFonts w:ascii="GHEA Grapalat" w:hAnsi="GHEA Grapalat"/>
                <w:sz w:val="20"/>
                <w:szCs w:val="20"/>
                <w:lang w:val="en-US"/>
              </w:rPr>
              <w:t>4</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rPr>
              <w:t>Որոտան</w:t>
            </w:r>
            <w:r w:rsidRPr="00EB3196">
              <w:rPr>
                <w:rFonts w:ascii="GHEA Grapalat" w:hAnsi="GHEA Grapalat"/>
                <w:sz w:val="20"/>
                <w:szCs w:val="20"/>
                <w:lang w:val="en-US"/>
              </w:rPr>
              <w:t>-</w:t>
            </w:r>
            <w:r w:rsidRPr="00EB3196">
              <w:rPr>
                <w:rFonts w:ascii="GHEA Grapalat" w:hAnsi="GHEA Grapalat"/>
                <w:sz w:val="20"/>
                <w:szCs w:val="20"/>
              </w:rPr>
              <w:t>Արփա</w:t>
            </w:r>
            <w:r w:rsidRPr="00EB3196">
              <w:rPr>
                <w:rFonts w:ascii="GHEA Grapalat" w:hAnsi="GHEA Grapalat"/>
                <w:sz w:val="20"/>
                <w:szCs w:val="20"/>
                <w:lang w:val="en-US"/>
              </w:rPr>
              <w:t>-</w:t>
            </w:r>
            <w:r w:rsidRPr="00EB3196">
              <w:rPr>
                <w:rFonts w:ascii="GHEA Grapalat" w:hAnsi="GHEA Grapalat"/>
                <w:sz w:val="20"/>
                <w:szCs w:val="20"/>
              </w:rPr>
              <w:t>Սևան</w:t>
            </w:r>
            <w:r w:rsidRPr="00EB3196">
              <w:rPr>
                <w:rFonts w:ascii="GHEA Grapalat" w:hAnsi="GHEA Grapalat"/>
                <w:sz w:val="20"/>
                <w:szCs w:val="20"/>
                <w:lang w:val="en-US"/>
              </w:rPr>
              <w:t xml:space="preserve"> </w:t>
            </w:r>
            <w:r w:rsidRPr="00EB3196">
              <w:rPr>
                <w:rFonts w:ascii="GHEA Grapalat" w:hAnsi="GHEA Grapalat"/>
                <w:sz w:val="20"/>
                <w:szCs w:val="20"/>
              </w:rPr>
              <w:t>հիդրոհանգույցի</w:t>
            </w:r>
            <w:r w:rsidRPr="00EB3196">
              <w:rPr>
                <w:rFonts w:ascii="GHEA Grapalat" w:hAnsi="GHEA Grapalat"/>
                <w:sz w:val="20"/>
                <w:szCs w:val="20"/>
                <w:lang w:val="en-US"/>
              </w:rPr>
              <w:t xml:space="preserve"> </w:t>
            </w:r>
            <w:r w:rsidRPr="00EB3196">
              <w:rPr>
                <w:rFonts w:ascii="GHEA Grapalat" w:hAnsi="GHEA Grapalat"/>
                <w:sz w:val="20"/>
                <w:szCs w:val="20"/>
              </w:rPr>
              <w:t>սպասարկման</w:t>
            </w:r>
            <w:r w:rsidRPr="00EB3196">
              <w:rPr>
                <w:rFonts w:ascii="GHEA Grapalat" w:hAnsi="GHEA Grapalat"/>
                <w:sz w:val="20"/>
                <w:szCs w:val="20"/>
                <w:lang w:val="en-US"/>
              </w:rPr>
              <w:t xml:space="preserve">, </w:t>
            </w:r>
            <w:r w:rsidRPr="00EB3196">
              <w:rPr>
                <w:rFonts w:ascii="GHEA Grapalat" w:hAnsi="GHEA Grapalat"/>
                <w:sz w:val="20"/>
                <w:szCs w:val="20"/>
              </w:rPr>
              <w:t>շահագործման</w:t>
            </w:r>
            <w:r w:rsidRPr="00EB3196">
              <w:rPr>
                <w:rFonts w:ascii="GHEA Grapalat" w:hAnsi="GHEA Grapalat"/>
                <w:sz w:val="20"/>
                <w:szCs w:val="20"/>
                <w:lang w:val="en-US"/>
              </w:rPr>
              <w:t xml:space="preserve"> </w:t>
            </w:r>
            <w:r w:rsidRPr="00EB3196">
              <w:rPr>
                <w:rFonts w:ascii="GHEA Grapalat" w:hAnsi="GHEA Grapalat"/>
                <w:sz w:val="20"/>
                <w:szCs w:val="20"/>
              </w:rPr>
              <w:t>ու</w:t>
            </w:r>
            <w:r w:rsidRPr="00EB3196">
              <w:rPr>
                <w:rFonts w:ascii="GHEA Grapalat" w:hAnsi="GHEA Grapalat"/>
                <w:sz w:val="20"/>
                <w:szCs w:val="20"/>
                <w:lang w:val="en-US"/>
              </w:rPr>
              <w:t xml:space="preserve"> </w:t>
            </w:r>
            <w:r w:rsidRPr="00EB3196">
              <w:rPr>
                <w:rFonts w:ascii="GHEA Grapalat" w:hAnsi="GHEA Grapalat"/>
                <w:sz w:val="20"/>
                <w:szCs w:val="20"/>
              </w:rPr>
              <w:t>պահպանման</w:t>
            </w:r>
            <w:r w:rsidRPr="00EB3196">
              <w:rPr>
                <w:rFonts w:ascii="GHEA Grapalat" w:hAnsi="GHEA Grapalat"/>
                <w:sz w:val="20"/>
                <w:szCs w:val="20"/>
                <w:lang w:val="en-US"/>
              </w:rPr>
              <w:t xml:space="preserve"> </w:t>
            </w:r>
            <w:r w:rsidRPr="00EB3196">
              <w:rPr>
                <w:rFonts w:ascii="GHEA Grapalat" w:hAnsi="GHEA Grapalat"/>
                <w:sz w:val="20"/>
                <w:szCs w:val="20"/>
              </w:rPr>
              <w:t>աշխատանքների</w:t>
            </w:r>
            <w:r w:rsidRPr="00EB3196">
              <w:rPr>
                <w:rFonts w:ascii="GHEA Grapalat" w:hAnsi="GHEA Grapalat"/>
                <w:sz w:val="20"/>
                <w:szCs w:val="20"/>
                <w:lang w:val="en-US"/>
              </w:rPr>
              <w:t xml:space="preserve"> </w:t>
            </w:r>
            <w:r w:rsidRPr="00EB3196">
              <w:rPr>
                <w:rFonts w:ascii="GHEA Grapalat" w:hAnsi="GHEA Grapalat"/>
                <w:sz w:val="20"/>
                <w:szCs w:val="20"/>
              </w:rPr>
              <w:t>իրականացում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Արփա-Սևան հիդրոտեխնիկական կառույցի շահագործում և պահպանում՝ օրենսդրությամբ սահմանված նորմերի համաձայն</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տարածքային կառավարման և ենթակառուց-վածքների նախարարության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Ջրային կոմիտե</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sz w:val="20"/>
                <w:szCs w:val="20"/>
              </w:rPr>
            </w:pPr>
            <w:r w:rsidRPr="00EB3196">
              <w:rPr>
                <w:rFonts w:ascii="GHEA Grapalat" w:hAnsi="GHEA Grapalat"/>
                <w:sz w:val="20"/>
                <w:szCs w:val="20"/>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w:t>
            </w:r>
            <w:r w:rsidRPr="00EB3196">
              <w:rPr>
                <w:rFonts w:ascii="GHEA Grapalat" w:hAnsi="GHEA Grapalat"/>
                <w:sz w:val="20"/>
                <w:szCs w:val="20"/>
              </w:rPr>
              <w:t>թ. և շարունա</w:t>
            </w:r>
            <w:r w:rsidRPr="00EB3196">
              <w:rPr>
                <w:rFonts w:ascii="GHEA Grapalat" w:hAnsi="GHEA Grapalat"/>
                <w:sz w:val="20"/>
                <w:szCs w:val="20"/>
                <w:lang w:val="hy-AM"/>
              </w:rPr>
              <w:t>-</w:t>
            </w:r>
            <w:r w:rsidRPr="00EB3196">
              <w:rPr>
                <w:rFonts w:ascii="GHEA Grapalat" w:hAnsi="GHEA Grapalat"/>
                <w:sz w:val="20"/>
                <w:szCs w:val="20"/>
              </w:rPr>
              <w:t>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ind w:firstLine="360"/>
              <w:jc w:val="center"/>
              <w:rPr>
                <w:rFonts w:ascii="GHEA Grapalat" w:hAnsi="GHEA Grapalat"/>
                <w:b/>
                <w:i/>
                <w:sz w:val="20"/>
                <w:szCs w:val="20"/>
                <w:u w:val="single"/>
                <w:lang w:val="hy-AM"/>
              </w:rPr>
            </w:pPr>
            <w:r w:rsidRPr="00EB3196">
              <w:rPr>
                <w:rFonts w:ascii="GHEA Grapalat" w:hAnsi="GHEA Grapalat"/>
                <w:b/>
                <w:i/>
                <w:sz w:val="20"/>
                <w:szCs w:val="20"/>
                <w:u w:val="single"/>
                <w:lang w:val="hy-AM"/>
              </w:rPr>
              <w:t>Տարածքային կառավարման և ենթակառուցվածքների նախարարություն</w:t>
            </w:r>
          </w:p>
          <w:p w:rsidR="0088042E" w:rsidRPr="00EB3196" w:rsidRDefault="0088042E" w:rsidP="0088042E">
            <w:pPr>
              <w:ind w:firstLine="360"/>
              <w:jc w:val="center"/>
              <w:rPr>
                <w:rFonts w:ascii="GHEA Grapalat" w:hAnsi="GHEA Grapalat" w:cs="Times Armenian"/>
                <w:b/>
                <w:i/>
                <w:color w:val="000000" w:themeColor="text1"/>
                <w:sz w:val="20"/>
                <w:szCs w:val="20"/>
                <w:u w:val="single"/>
                <w:lang w:val="hy-AM"/>
              </w:rPr>
            </w:pPr>
          </w:p>
          <w:p w:rsidR="0088042E" w:rsidRPr="00EB3196" w:rsidRDefault="00604F65" w:rsidP="00604F65">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Միջոցառման իրականացման համար 2024 թվականին հատկացվել է 300.0 մլն դրամ:</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eastAsia="Calibri" w:hAnsi="GHEA Grapalat"/>
                <w:sz w:val="20"/>
                <w:szCs w:val="20"/>
                <w:lang w:val="af-ZA"/>
              </w:rPr>
              <w:t xml:space="preserve">Հավատարմագրային կառավարման պայմանագրի շրջանակներում իրականացվել են «Որոտան-Արփա-Սևան» հիդրոհանգույցի սպասարկման, շահագործման ու պահպանման աշխատանքներ, որի </w:t>
            </w:r>
            <w:r w:rsidRPr="00EB3196">
              <w:rPr>
                <w:rFonts w:ascii="GHEA Grapalat" w:hAnsi="GHEA Grapalat"/>
                <w:sz w:val="20"/>
                <w:szCs w:val="20"/>
                <w:lang w:val="hy-AM"/>
              </w:rPr>
              <w:t>իրականացման համար 2024 թվականին հատկացվել է 300.0 մլն դրամ:</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2024 թվականի սեպտեմբերի 1-ից իրակնացվում են «Արփա-Սևան» թիվ 2 թունելի առավել վթարային հատվածների հիմնանորոգման աշխատանքները:</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Նախագծով նախատեսված շուրջ 244.7 մ երկարությամբ առավել վթարային հատվածների հիմնանորոգման աշխատանքներից 2024թ. վերանորոգվել են շուրջ 136.0 մ երկարությամբ հատվածները, մնացած՝ 108.7մ -ը նախատեսվում է ավարտել մինչև 2025 թվականի ապրիլի 1-ը։</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Հիմնանորոգման աշխատանքներին զուգահեռ նախատեսվում է գնահատել նաև առավել վթարային հատվածները և պատվիրել նոր նախագծանախահաշվային փաստաթղթերի կազմման աշխատանքներ՝ հիմնանորոգման աշխատանքները 2025 թվականի սեպտեմբերից մեկնարկելու նպատակով։</w:t>
            </w:r>
          </w:p>
        </w:tc>
      </w:tr>
      <w:tr w:rsidR="0088042E" w:rsidRPr="00265920" w:rsidTr="004C1A5A">
        <w:trPr>
          <w:trHeight w:val="53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lang w:val="en-US"/>
              </w:rPr>
              <w:t>2.5</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NormalWeb"/>
              <w:shd w:val="clear" w:color="auto" w:fill="FFFFFF"/>
              <w:spacing w:line="360" w:lineRule="auto"/>
              <w:rPr>
                <w:rFonts w:ascii="GHEA Grapalat" w:hAnsi="GHEA Grapalat"/>
                <w:sz w:val="20"/>
                <w:szCs w:val="20"/>
                <w:lang w:val="en-US" w:eastAsia="en-US"/>
              </w:rPr>
            </w:pPr>
            <w:r w:rsidRPr="00EB3196">
              <w:rPr>
                <w:rFonts w:ascii="GHEA Grapalat" w:hAnsi="GHEA Grapalat"/>
                <w:sz w:val="20"/>
                <w:szCs w:val="20"/>
              </w:rPr>
              <w:t>Ցանցավանդակային</w:t>
            </w:r>
            <w:r w:rsidRPr="00EB3196">
              <w:rPr>
                <w:rFonts w:ascii="GHEA Grapalat" w:hAnsi="GHEA Grapalat"/>
                <w:sz w:val="20"/>
                <w:szCs w:val="20"/>
                <w:lang w:val="en-US"/>
              </w:rPr>
              <w:t xml:space="preserve"> </w:t>
            </w:r>
            <w:r w:rsidRPr="00EB3196">
              <w:rPr>
                <w:rFonts w:ascii="GHEA Grapalat" w:hAnsi="GHEA Grapalat"/>
                <w:sz w:val="20"/>
                <w:szCs w:val="20"/>
              </w:rPr>
              <w:t>ձկնաբուծական</w:t>
            </w:r>
            <w:r w:rsidRPr="00EB3196">
              <w:rPr>
                <w:rFonts w:ascii="GHEA Grapalat" w:hAnsi="GHEA Grapalat"/>
                <w:sz w:val="20"/>
                <w:szCs w:val="20"/>
                <w:lang w:val="en-US"/>
              </w:rPr>
              <w:t xml:space="preserve"> </w:t>
            </w:r>
            <w:r w:rsidRPr="00EB3196">
              <w:rPr>
                <w:rFonts w:ascii="GHEA Grapalat" w:hAnsi="GHEA Grapalat"/>
                <w:sz w:val="20"/>
                <w:szCs w:val="20"/>
              </w:rPr>
              <w:t>տնտեսության</w:t>
            </w:r>
            <w:r w:rsidRPr="00EB3196">
              <w:rPr>
                <w:rFonts w:ascii="GHEA Grapalat" w:hAnsi="GHEA Grapalat"/>
                <w:sz w:val="20"/>
                <w:szCs w:val="20"/>
                <w:lang w:val="hy-AM"/>
              </w:rPr>
              <w:t xml:space="preserve"> </w:t>
            </w:r>
            <w:r w:rsidRPr="00EB3196">
              <w:rPr>
                <w:rFonts w:ascii="GHEA Grapalat" w:hAnsi="GHEA Grapalat"/>
                <w:sz w:val="20"/>
                <w:szCs w:val="20"/>
              </w:rPr>
              <w:t>ազդեցության</w:t>
            </w:r>
            <w:r w:rsidRPr="00EB3196">
              <w:rPr>
                <w:rFonts w:ascii="GHEA Grapalat" w:hAnsi="GHEA Grapalat"/>
                <w:sz w:val="20"/>
                <w:szCs w:val="20"/>
                <w:lang w:val="en-US"/>
              </w:rPr>
              <w:t xml:space="preserve"> </w:t>
            </w:r>
            <w:r w:rsidRPr="00EB3196">
              <w:rPr>
                <w:rFonts w:ascii="GHEA Grapalat" w:hAnsi="GHEA Grapalat"/>
                <w:sz w:val="20"/>
                <w:szCs w:val="20"/>
              </w:rPr>
              <w:lastRenderedPageBreak/>
              <w:t>գնահատում</w:t>
            </w:r>
            <w:r w:rsidRPr="00EB3196">
              <w:rPr>
                <w:rFonts w:ascii="GHEA Grapalat" w:hAnsi="GHEA Grapalat"/>
                <w:sz w:val="20"/>
                <w:szCs w:val="20"/>
                <w:lang w:val="en-US"/>
              </w:rPr>
              <w:t xml:space="preserve"> </w:t>
            </w:r>
            <w:r w:rsidRPr="00EB3196">
              <w:rPr>
                <w:rFonts w:ascii="GHEA Grapalat" w:hAnsi="GHEA Grapalat"/>
                <w:sz w:val="20"/>
                <w:szCs w:val="20"/>
              </w:rPr>
              <w:t>Սևանա</w:t>
            </w:r>
            <w:r w:rsidRPr="00EB3196">
              <w:rPr>
                <w:rFonts w:ascii="GHEA Grapalat" w:hAnsi="GHEA Grapalat"/>
                <w:sz w:val="20"/>
                <w:szCs w:val="20"/>
                <w:lang w:val="en-US"/>
              </w:rPr>
              <w:t xml:space="preserve"> </w:t>
            </w:r>
            <w:r w:rsidRPr="00EB3196">
              <w:rPr>
                <w:rFonts w:ascii="GHEA Grapalat" w:hAnsi="GHEA Grapalat"/>
                <w:sz w:val="20"/>
                <w:szCs w:val="20"/>
              </w:rPr>
              <w:t>լճի</w:t>
            </w:r>
            <w:r w:rsidRPr="00EB3196">
              <w:rPr>
                <w:rFonts w:ascii="GHEA Grapalat" w:hAnsi="GHEA Grapalat"/>
                <w:sz w:val="20"/>
                <w:szCs w:val="20"/>
                <w:lang w:val="en-US"/>
              </w:rPr>
              <w:t xml:space="preserve"> </w:t>
            </w:r>
            <w:r w:rsidRPr="00EB3196">
              <w:rPr>
                <w:rFonts w:ascii="GHEA Grapalat" w:hAnsi="GHEA Grapalat"/>
                <w:sz w:val="20"/>
                <w:szCs w:val="20"/>
              </w:rPr>
              <w:t>էկոհամակարգի</w:t>
            </w:r>
            <w:r w:rsidRPr="00EB3196">
              <w:rPr>
                <w:rFonts w:ascii="GHEA Grapalat" w:hAnsi="GHEA Grapalat"/>
                <w:sz w:val="20"/>
                <w:szCs w:val="20"/>
                <w:lang w:val="en-US"/>
              </w:rPr>
              <w:t xml:space="preserve"> </w:t>
            </w:r>
            <w:r w:rsidRPr="00EB3196">
              <w:rPr>
                <w:rFonts w:ascii="GHEA Grapalat" w:hAnsi="GHEA Grapalat"/>
                <w:sz w:val="20"/>
                <w:szCs w:val="20"/>
              </w:rPr>
              <w:t>վրա</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rPr>
              <w:lastRenderedPageBreak/>
              <w:t>Ցանցավանդակային</w:t>
            </w:r>
            <w:r w:rsidRPr="00EB3196">
              <w:rPr>
                <w:rFonts w:ascii="GHEA Grapalat" w:hAnsi="GHEA Grapalat"/>
                <w:sz w:val="20"/>
                <w:szCs w:val="20"/>
                <w:lang w:val="en-US"/>
              </w:rPr>
              <w:t xml:space="preserve"> </w:t>
            </w:r>
            <w:r w:rsidRPr="00EB3196">
              <w:rPr>
                <w:rFonts w:ascii="GHEA Grapalat" w:hAnsi="GHEA Grapalat"/>
                <w:sz w:val="20"/>
                <w:szCs w:val="20"/>
              </w:rPr>
              <w:t>ձկնաբուծական</w:t>
            </w:r>
            <w:r w:rsidRPr="00EB3196">
              <w:rPr>
                <w:rFonts w:ascii="GHEA Grapalat" w:hAnsi="GHEA Grapalat"/>
                <w:sz w:val="20"/>
                <w:szCs w:val="20"/>
                <w:lang w:val="en-US"/>
              </w:rPr>
              <w:t xml:space="preserve"> </w:t>
            </w:r>
            <w:r w:rsidRPr="00EB3196">
              <w:rPr>
                <w:rFonts w:ascii="GHEA Grapalat" w:hAnsi="GHEA Grapalat"/>
                <w:sz w:val="20"/>
                <w:szCs w:val="20"/>
              </w:rPr>
              <w:t>տնտեսության</w:t>
            </w:r>
            <w:r w:rsidRPr="00EB3196">
              <w:rPr>
                <w:rFonts w:ascii="GHEA Grapalat" w:hAnsi="GHEA Grapalat"/>
                <w:sz w:val="20"/>
                <w:szCs w:val="20"/>
                <w:lang w:val="hy-AM"/>
              </w:rPr>
              <w:t xml:space="preserve"> </w:t>
            </w:r>
            <w:r w:rsidRPr="00EB3196">
              <w:rPr>
                <w:rFonts w:ascii="GHEA Grapalat" w:hAnsi="GHEA Grapalat"/>
                <w:sz w:val="20"/>
                <w:szCs w:val="20"/>
                <w:lang w:val="en-US"/>
              </w:rPr>
              <w:t xml:space="preserve">գործունեության հետևանքով </w:t>
            </w:r>
            <w:r w:rsidRPr="00EB3196">
              <w:rPr>
                <w:rFonts w:ascii="GHEA Grapalat" w:hAnsi="GHEA Grapalat"/>
                <w:sz w:val="20"/>
                <w:szCs w:val="20"/>
                <w:lang w:val="en-US"/>
              </w:rPr>
              <w:lastRenderedPageBreak/>
              <w:t xml:space="preserve">կենսածին տարրերի </w:t>
            </w:r>
            <w:r w:rsidRPr="00EB3196">
              <w:rPr>
                <w:rFonts w:ascii="GHEA Grapalat" w:hAnsi="GHEA Grapalat"/>
                <w:sz w:val="20"/>
                <w:szCs w:val="20"/>
                <w:shd w:val="clear" w:color="auto" w:fill="FFFFFF"/>
                <w:lang w:val="en-US"/>
              </w:rPr>
              <w:t>(</w:t>
            </w:r>
            <w:r w:rsidRPr="00EB3196">
              <w:rPr>
                <w:rFonts w:ascii="GHEA Grapalat" w:hAnsi="GHEA Grapalat"/>
                <w:sz w:val="20"/>
                <w:szCs w:val="20"/>
                <w:shd w:val="clear" w:color="auto" w:fill="FFFFFF"/>
              </w:rPr>
              <w:t>ֆոսֆոր</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ազոտ</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lang w:val="en-US"/>
              </w:rPr>
              <w:t xml:space="preserve">քանակի հաշվարկում և </w:t>
            </w:r>
            <w:r w:rsidRPr="00EB3196">
              <w:rPr>
                <w:rFonts w:ascii="GHEA Grapalat" w:hAnsi="GHEA Grapalat"/>
                <w:sz w:val="20"/>
                <w:szCs w:val="20"/>
              </w:rPr>
              <w:t>Սևանա</w:t>
            </w:r>
            <w:r w:rsidRPr="00EB3196">
              <w:rPr>
                <w:rFonts w:ascii="GHEA Grapalat" w:hAnsi="GHEA Grapalat"/>
                <w:sz w:val="20"/>
                <w:szCs w:val="20"/>
                <w:lang w:val="en-US"/>
              </w:rPr>
              <w:t xml:space="preserve"> </w:t>
            </w:r>
            <w:r w:rsidRPr="00EB3196">
              <w:rPr>
                <w:rFonts w:ascii="GHEA Grapalat" w:hAnsi="GHEA Grapalat"/>
                <w:sz w:val="20"/>
                <w:szCs w:val="20"/>
              </w:rPr>
              <w:t>լճի</w:t>
            </w:r>
            <w:r w:rsidRPr="00EB3196">
              <w:rPr>
                <w:rFonts w:ascii="GHEA Grapalat" w:hAnsi="GHEA Grapalat"/>
                <w:sz w:val="20"/>
                <w:szCs w:val="20"/>
                <w:lang w:val="en-US"/>
              </w:rPr>
              <w:t xml:space="preserve"> </w:t>
            </w:r>
            <w:r w:rsidRPr="00EB3196">
              <w:rPr>
                <w:rFonts w:ascii="GHEA Grapalat" w:hAnsi="GHEA Grapalat"/>
                <w:sz w:val="20"/>
                <w:szCs w:val="20"/>
              </w:rPr>
              <w:t>էկոհամակարգի</w:t>
            </w:r>
            <w:r w:rsidRPr="00EB3196">
              <w:rPr>
                <w:rFonts w:ascii="GHEA Grapalat" w:hAnsi="GHEA Grapalat"/>
                <w:sz w:val="20"/>
                <w:szCs w:val="20"/>
                <w:lang w:val="en-US"/>
              </w:rPr>
              <w:t xml:space="preserve"> </w:t>
            </w:r>
            <w:r w:rsidRPr="00EB3196">
              <w:rPr>
                <w:rFonts w:ascii="GHEA Grapalat" w:hAnsi="GHEA Grapalat"/>
                <w:sz w:val="20"/>
                <w:szCs w:val="20"/>
              </w:rPr>
              <w:t>վրա</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lang w:val="hy-AM"/>
              </w:rPr>
              <w:t xml:space="preserve">ազդեցության </w:t>
            </w:r>
            <w:r w:rsidRPr="00EB3196">
              <w:rPr>
                <w:rFonts w:ascii="GHEA Grapalat" w:hAnsi="GHEA Grapalat"/>
                <w:sz w:val="20"/>
                <w:szCs w:val="20"/>
              </w:rPr>
              <w:t>գնահատում</w:t>
            </w:r>
            <w:r w:rsidRPr="00EB3196">
              <w:rPr>
                <w:rFonts w:ascii="GHEA Grapalat" w:hAnsi="GHEA Grapalat"/>
                <w:sz w:val="20"/>
                <w:szCs w:val="20"/>
                <w:lang w:val="en-US"/>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lastRenderedPageBreak/>
              <w:t xml:space="preserve">Սևանի իշխանի պաշարների վերականգնման և ձկնաբուծության </w:t>
            </w:r>
            <w:r w:rsidRPr="00EB3196">
              <w:rPr>
                <w:rFonts w:ascii="GHEA Grapalat" w:hAnsi="GHEA Grapalat"/>
                <w:sz w:val="20"/>
                <w:szCs w:val="20"/>
                <w:lang w:val="hy-AM"/>
              </w:rPr>
              <w:lastRenderedPageBreak/>
              <w:t>զարգացման հիմնադրամ</w:t>
            </w:r>
            <w:r w:rsidRPr="00EB3196">
              <w:rPr>
                <w:rFonts w:ascii="GHEA Grapalat" w:hAnsi="GHEA Grapalat"/>
                <w:sz w:val="20"/>
                <w:szCs w:val="20"/>
                <w:lang w:val="en-US"/>
              </w:rPr>
              <w:t xml:space="preserve"> </w:t>
            </w:r>
            <w:r w:rsidRPr="00EB3196">
              <w:rPr>
                <w:rFonts w:ascii="GHEA Grapalat" w:hAnsi="GHEA Grapalat"/>
                <w:sz w:val="20"/>
                <w:szCs w:val="20"/>
                <w:lang w:val="hy-AM"/>
              </w:rPr>
              <w:t>(համաձայնությամբ)</w:t>
            </w:r>
            <w:r w:rsidRPr="00EB3196">
              <w:rPr>
                <w:rFonts w:ascii="GHEA Grapalat" w:hAnsi="GHEA Grapalat"/>
                <w:sz w:val="20"/>
                <w:szCs w:val="20"/>
                <w:shd w:val="clear" w:color="auto" w:fill="FFFFFF"/>
                <w:lang w:val="en-US"/>
              </w:rPr>
              <w:t xml:space="preserve">ՀՀ </w:t>
            </w:r>
            <w:r w:rsidRPr="00EB3196">
              <w:rPr>
                <w:rFonts w:ascii="GHEA Grapalat" w:hAnsi="GHEA Grapalat"/>
                <w:sz w:val="20"/>
                <w:szCs w:val="20"/>
                <w:shd w:val="clear" w:color="auto" w:fill="FFFFFF"/>
              </w:rPr>
              <w:t>Գիտությունների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ազգային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ակադեմիա</w:t>
            </w:r>
            <w:r w:rsidRPr="00EB3196">
              <w:rPr>
                <w:rFonts w:ascii="GHEA Grapalat" w:hAnsi="GHEA Grapalat"/>
                <w:sz w:val="20"/>
                <w:szCs w:val="20"/>
                <w:shd w:val="clear" w:color="auto" w:fill="FFFFFF"/>
                <w:lang w:val="hy-AM"/>
              </w:rPr>
              <w:t xml:space="preserve"> </w:t>
            </w:r>
            <w:r w:rsidRPr="00EB3196">
              <w:rPr>
                <w:rFonts w:ascii="GHEA Grapalat" w:hAnsi="GHEA Grapalat"/>
                <w:sz w:val="20"/>
                <w:szCs w:val="20"/>
                <w:shd w:val="clear" w:color="auto" w:fill="FFFFFF"/>
                <w:lang w:val="en-US"/>
              </w:rPr>
              <w:t>(</w:t>
            </w:r>
            <w:r w:rsidRPr="00EB3196">
              <w:rPr>
                <w:rFonts w:ascii="GHEA Grapalat" w:hAnsi="GHEA Grapalat"/>
                <w:sz w:val="20"/>
                <w:szCs w:val="20"/>
                <w:shd w:val="clear" w:color="auto" w:fill="FFFFFF"/>
              </w:rPr>
              <w:t>համաձայնությամբ</w:t>
            </w:r>
            <w:r w:rsidRPr="00EB3196">
              <w:rPr>
                <w:rFonts w:ascii="GHEA Grapalat" w:hAnsi="GHEA Grapalat"/>
                <w:sz w:val="20"/>
                <w:szCs w:val="20"/>
                <w:shd w:val="clear" w:color="auto" w:fill="FFFFFF"/>
                <w:lang w:val="en-US"/>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pStyle w:val="NormalWeb"/>
              <w:shd w:val="clear" w:color="auto" w:fill="FFFFFF"/>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lastRenderedPageBreak/>
              <w:t>ՀՀ շրջակա միջավայրի նախարարություն</w:t>
            </w:r>
          </w:p>
          <w:p w:rsidR="0088042E" w:rsidRPr="00EB3196" w:rsidRDefault="0088042E" w:rsidP="0088042E">
            <w:pPr>
              <w:pStyle w:val="NormalWeb"/>
              <w:shd w:val="clear" w:color="auto" w:fill="FFFFFF"/>
              <w:spacing w:line="360" w:lineRule="auto"/>
              <w:rPr>
                <w:rFonts w:ascii="GHEA Grapalat" w:hAnsi="GHEA Grapalat"/>
                <w:sz w:val="20"/>
                <w:szCs w:val="20"/>
                <w:lang w:val="hy-AM" w:eastAsia="en-US"/>
              </w:rPr>
            </w:pPr>
            <w:r w:rsidRPr="00EB3196">
              <w:rPr>
                <w:rFonts w:ascii="GHEA Grapalat" w:hAnsi="GHEA Grapalat"/>
                <w:sz w:val="20"/>
                <w:szCs w:val="20"/>
                <w:lang w:val="hy-AM"/>
              </w:rPr>
              <w:lastRenderedPageBreak/>
              <w:t>ՀՀ Գիտությունների ազգային ակադեմիա (համաձայնությամբ)</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lastRenderedPageBreak/>
              <w:t>202</w:t>
            </w:r>
            <w:r w:rsidRPr="00EB3196">
              <w:rPr>
                <w:rFonts w:ascii="GHEA Grapalat" w:hAnsi="GHEA Grapalat"/>
                <w:sz w:val="20"/>
                <w:szCs w:val="20"/>
                <w:lang w:val="en-US"/>
              </w:rPr>
              <w:t>4</w:t>
            </w:r>
            <w:r w:rsidRPr="00EB3196">
              <w:rPr>
                <w:rFonts w:ascii="GHEA Grapalat" w:hAnsi="GHEA Grapalat"/>
                <w:sz w:val="20"/>
                <w:szCs w:val="20"/>
                <w:lang w:val="hy-AM"/>
              </w:rPr>
              <w:t xml:space="preserve"> թ.</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7C443B" w:rsidP="0088042E">
            <w:pPr>
              <w:jc w:val="both"/>
              <w:rPr>
                <w:rFonts w:ascii="GHEA Grapalat" w:hAnsi="GHEA Grapalat" w:cs="GHEA Grapalat"/>
                <w:sz w:val="20"/>
                <w:szCs w:val="20"/>
                <w:lang w:val="hy-AM"/>
              </w:rPr>
            </w:pPr>
            <w:r w:rsidRPr="00EB3196">
              <w:rPr>
                <w:rFonts w:ascii="GHEA Grapalat" w:hAnsi="GHEA Grapalat" w:cs="Arial"/>
                <w:sz w:val="20"/>
                <w:szCs w:val="20"/>
                <w:lang w:val="hy-AM"/>
              </w:rPr>
              <w:t xml:space="preserve">Ցանցավանդակային ձկնաբուծության տնտեսության ազդեցության գնահատումը Սևանա լճի էկոհամակարգի վրա էական ազդեցություն չունի, քանի որ «Սևանի իշխանի պաշարների վերականգնման և ձկնաբուծության զարգացման» հիմնադրամի «Սևան Ակվա» ՓԲԸ ցանցավանդակային տնտեսությունում </w:t>
            </w:r>
            <w:r w:rsidRPr="00EB3196">
              <w:rPr>
                <w:rFonts w:ascii="GHEA Grapalat" w:hAnsi="GHEA Grapalat" w:cs="Arial"/>
                <w:sz w:val="20"/>
                <w:szCs w:val="20"/>
                <w:lang w:val="hy-AM"/>
              </w:rPr>
              <w:lastRenderedPageBreak/>
              <w:t xml:space="preserve">ներկայում պահպանվում է սահմանափակ քանակությամբ Սևանի իշխանի գեղարքունի և ամառային ենթատեսակների ծնողական և փոխարինող առանձնյակներ։ </w:t>
            </w:r>
            <w:r w:rsidR="0088042E" w:rsidRPr="00EB3196">
              <w:rPr>
                <w:rFonts w:ascii="GHEA Grapalat" w:hAnsi="GHEA Grapalat" w:cs="Arial"/>
                <w:sz w:val="20"/>
                <w:szCs w:val="20"/>
                <w:lang w:val="hy-AM"/>
              </w:rPr>
              <w:t xml:space="preserve">Գիտությունների Ազգային Ակադեմիայի Կենդանաբանության և հիդրոէկոլոգւայի գիտական կենտրոնի հետազոտությունների արդյունքում փաստվել է, որ </w:t>
            </w:r>
            <w:r w:rsidR="0088042E" w:rsidRPr="00EB3196">
              <w:rPr>
                <w:rFonts w:ascii="GHEA Grapalat" w:hAnsi="GHEA Grapalat"/>
                <w:sz w:val="20"/>
                <w:szCs w:val="20"/>
                <w:lang w:val="hy-AM"/>
              </w:rPr>
              <w:t>ցանցավանդակային ձկնաբուծական տնտեսության գործունեության հետևանքով կենսածին տարրեր</w:t>
            </w:r>
            <w:r w:rsidR="0088042E" w:rsidRPr="00EB3196">
              <w:rPr>
                <w:rFonts w:ascii="GHEA Grapalat" w:hAnsi="GHEA Grapalat" w:cs="Arial"/>
                <w:sz w:val="20"/>
                <w:szCs w:val="20"/>
                <w:lang w:val="hy-AM"/>
              </w:rPr>
              <w:t>ը նշանակալի ազդեցություն չունեն</w:t>
            </w:r>
            <w:r w:rsidR="0088042E" w:rsidRPr="00EB3196">
              <w:rPr>
                <w:rFonts w:ascii="GHEA Grapalat" w:hAnsi="GHEA Grapalat"/>
                <w:sz w:val="20"/>
                <w:szCs w:val="20"/>
                <w:lang w:val="hy-AM"/>
              </w:rPr>
              <w:t xml:space="preserve"> Սևանա լճի էկոհամակարգի վրա</w:t>
            </w:r>
            <w:r w:rsidR="0088042E" w:rsidRPr="00EB3196">
              <w:rPr>
                <w:rFonts w:ascii="GHEA Grapalat" w:hAnsi="GHEA Grapalat"/>
                <w:sz w:val="20"/>
                <w:szCs w:val="20"/>
                <w:shd w:val="clear" w:color="auto" w:fill="FFFFFF"/>
                <w:lang w:val="hy-AM"/>
              </w:rPr>
              <w:t>:</w:t>
            </w:r>
          </w:p>
        </w:tc>
      </w:tr>
      <w:tr w:rsidR="0088042E" w:rsidRPr="00265920" w:rsidTr="004C1A5A">
        <w:trPr>
          <w:trHeight w:val="71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2.6</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շրջակայքում ջրածածկ և ջրածածկման ենթակա տարածքներում անտառմաքրում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shd w:val="clear" w:color="auto" w:fill="FFFFFF"/>
                <w:lang w:val="hy-AM"/>
              </w:rPr>
              <w:t>(</w:t>
            </w:r>
            <w:r w:rsidRPr="00EB3196">
              <w:rPr>
                <w:rFonts w:ascii="GHEA Grapalat" w:hAnsi="GHEA Grapalat" w:cs="GHEA Grapalat"/>
                <w:sz w:val="20"/>
                <w:szCs w:val="20"/>
                <w:lang w:val="hy-AM"/>
              </w:rPr>
              <w:t xml:space="preserve">382,42 </w:t>
            </w:r>
            <w:r w:rsidRPr="00EB3196">
              <w:rPr>
                <w:rFonts w:ascii="GHEA Grapalat" w:hAnsi="GHEA Grapalat"/>
                <w:sz w:val="20"/>
                <w:szCs w:val="20"/>
                <w:shd w:val="clear" w:color="auto" w:fill="FFFFFF"/>
                <w:lang w:val="hy-AM"/>
              </w:rPr>
              <w:t xml:space="preserve">հա) </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bCs/>
                <w:sz w:val="20"/>
                <w:szCs w:val="20"/>
                <w:lang w:val="hy-AM"/>
              </w:rPr>
            </w:pPr>
            <w:r w:rsidRPr="00EB3196">
              <w:rPr>
                <w:rFonts w:ascii="GHEA Grapalat" w:hAnsi="GHEA Grapalat" w:cs="GHEA Grapalat"/>
                <w:sz w:val="20"/>
                <w:szCs w:val="20"/>
                <w:lang w:val="hy-AM"/>
              </w:rPr>
              <w:t xml:space="preserve">Սևանա լճի շրջակայքում ջրածածկ և ջրածածկման ենթակա տարածքներում անտառմաքրման աշխատանքների իրականացում 382,42 հա </w:t>
            </w:r>
            <w:r w:rsidRPr="00EB3196">
              <w:rPr>
                <w:rFonts w:ascii="GHEA Grapalat" w:hAnsi="GHEA Grapalat" w:cs="GHEA Grapalat"/>
                <w:iCs/>
                <w:sz w:val="20"/>
                <w:szCs w:val="20"/>
                <w:lang w:val="hy-AM"/>
              </w:rPr>
              <w:t>(</w:t>
            </w:r>
            <w:r w:rsidRPr="00EB3196">
              <w:rPr>
                <w:rFonts w:ascii="GHEA Grapalat" w:hAnsi="GHEA Grapalat"/>
                <w:sz w:val="20"/>
                <w:szCs w:val="20"/>
                <w:lang w:val="af-ZA"/>
              </w:rPr>
              <w:t>«</w:t>
            </w:r>
            <w:r w:rsidRPr="00EB3196">
              <w:rPr>
                <w:rFonts w:ascii="GHEA Grapalat" w:hAnsi="GHEA Grapalat"/>
                <w:sz w:val="20"/>
                <w:szCs w:val="20"/>
                <w:lang w:val="hy-AM"/>
              </w:rPr>
              <w:t>Սևան</w:t>
            </w:r>
            <w:r w:rsidRPr="00EB3196">
              <w:rPr>
                <w:rFonts w:ascii="GHEA Grapalat" w:hAnsi="GHEA Grapalat"/>
                <w:sz w:val="20"/>
                <w:szCs w:val="20"/>
                <w:lang w:val="af-ZA"/>
              </w:rPr>
              <w:t xml:space="preserve">» </w:t>
            </w:r>
            <w:r w:rsidRPr="00EB3196">
              <w:rPr>
                <w:rFonts w:ascii="GHEA Grapalat" w:hAnsi="GHEA Grapalat"/>
                <w:sz w:val="20"/>
                <w:szCs w:val="20"/>
                <w:lang w:val="hy-AM"/>
              </w:rPr>
              <w:t>ազգային</w:t>
            </w:r>
            <w:r w:rsidRPr="00EB3196">
              <w:rPr>
                <w:rFonts w:ascii="GHEA Grapalat" w:hAnsi="GHEA Grapalat"/>
                <w:sz w:val="20"/>
                <w:szCs w:val="20"/>
                <w:lang w:val="af-ZA"/>
              </w:rPr>
              <w:t xml:space="preserve"> </w:t>
            </w:r>
            <w:r w:rsidRPr="00EB3196">
              <w:rPr>
                <w:rFonts w:ascii="GHEA Grapalat" w:hAnsi="GHEA Grapalat"/>
                <w:sz w:val="20"/>
                <w:szCs w:val="20"/>
                <w:lang w:val="hy-AM"/>
              </w:rPr>
              <w:t>պարկ</w:t>
            </w:r>
            <w:r w:rsidRPr="00EB3196">
              <w:rPr>
                <w:rFonts w:ascii="GHEA Grapalat" w:hAnsi="GHEA Grapalat"/>
                <w:sz w:val="20"/>
                <w:szCs w:val="20"/>
                <w:lang w:val="af-ZA"/>
              </w:rPr>
              <w:t>» ՊՈԱԿ-ի</w:t>
            </w:r>
            <w:r w:rsidRPr="00EB3196">
              <w:rPr>
                <w:rFonts w:ascii="GHEA Grapalat" w:hAnsi="GHEA Grapalat"/>
                <w:sz w:val="20"/>
                <w:szCs w:val="20"/>
                <w:lang w:val="hy-AM"/>
              </w:rPr>
              <w:t xml:space="preserve"> կողմից</w:t>
            </w:r>
            <w:r w:rsidRPr="00EB3196">
              <w:rPr>
                <w:rFonts w:ascii="GHEA Grapalat" w:hAnsi="GHEA Grapalat" w:cs="GHEA Grapalat"/>
                <w:iCs/>
                <w:sz w:val="20"/>
                <w:szCs w:val="20"/>
                <w:lang w:val="hy-AM"/>
              </w:rPr>
              <w:t xml:space="preserve"> 110,82 հա, </w:t>
            </w:r>
            <w:r w:rsidRPr="00EB3196">
              <w:rPr>
                <w:rFonts w:ascii="GHEA Grapalat" w:hAnsi="GHEA Grapalat"/>
                <w:sz w:val="20"/>
                <w:szCs w:val="20"/>
                <w:shd w:val="clear" w:color="auto" w:fill="FFFFFF"/>
                <w:lang w:val="hy-AM"/>
              </w:rPr>
              <w:t>կապալառուի կողմից՝ 271,6 հա)</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Գեղարքունիքի մարզպետի աշխատակազմ</w:t>
            </w:r>
            <w:r w:rsidRPr="00EB3196">
              <w:rPr>
                <w:rFonts w:ascii="GHEA Grapalat" w:hAnsi="GHEA Grapalat"/>
                <w:sz w:val="20"/>
                <w:szCs w:val="20"/>
                <w:lang w:val="hy-AM"/>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cs="GHEA Grapalat"/>
                <w:spacing w:val="-12"/>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32E58" w:rsidRPr="00EB3196" w:rsidRDefault="00055E7D" w:rsidP="001B39BB">
            <w:pPr>
              <w:ind w:firstLine="360"/>
              <w:jc w:val="both"/>
              <w:rPr>
                <w:rFonts w:ascii="GHEA Grapalat" w:hAnsi="GHEA Grapalat"/>
                <w:sz w:val="20"/>
                <w:szCs w:val="20"/>
                <w:lang w:val="hy-AM"/>
              </w:rPr>
            </w:pPr>
            <w:r w:rsidRPr="00EB3196">
              <w:rPr>
                <w:rFonts w:ascii="GHEA Grapalat" w:hAnsi="GHEA Grapalat"/>
                <w:sz w:val="20"/>
                <w:szCs w:val="20"/>
                <w:lang w:val="hy-AM"/>
              </w:rPr>
              <w:t>Շրջակա միջավայրի նախարարության գլխավոր քարտուղարի և Սևան ազգային պարկ ՊՈԱԿ-ի միջև 2024</w:t>
            </w:r>
            <w:r w:rsidR="001B39BB" w:rsidRPr="00EB3196">
              <w:rPr>
                <w:rFonts w:ascii="GHEA Grapalat" w:hAnsi="GHEA Grapalat"/>
                <w:sz w:val="20"/>
                <w:szCs w:val="20"/>
                <w:lang w:val="hy-AM"/>
              </w:rPr>
              <w:t xml:space="preserve"> </w:t>
            </w:r>
            <w:r w:rsidRPr="00EB3196">
              <w:rPr>
                <w:rFonts w:ascii="GHEA Grapalat" w:hAnsi="GHEA Grapalat"/>
                <w:sz w:val="20"/>
                <w:szCs w:val="20"/>
                <w:lang w:val="hy-AM"/>
              </w:rPr>
              <w:t>թ</w:t>
            </w:r>
            <w:r w:rsidR="001B39BB" w:rsidRPr="00EB3196">
              <w:rPr>
                <w:rFonts w:ascii="GHEA Grapalat" w:hAnsi="GHEA Grapalat" w:cs="Cambria Math"/>
                <w:sz w:val="20"/>
                <w:szCs w:val="20"/>
                <w:lang w:val="hy-AM"/>
              </w:rPr>
              <w:t>վականի</w:t>
            </w:r>
            <w:r w:rsidRPr="00EB3196">
              <w:rPr>
                <w:rFonts w:ascii="GHEA Grapalat" w:hAnsi="GHEA Grapalat"/>
                <w:sz w:val="20"/>
                <w:szCs w:val="20"/>
                <w:lang w:val="hy-AM"/>
              </w:rPr>
              <w:t xml:space="preserve"> հունվարի 18-ին կնքված պետության կողմից դրամաշնորհի ձևով տրամադրվող ֆինանսական աջակցության գումարների օգտագործման մասին №ՇՄՆ-ԴՇ-24/03 պայմանագրի համաձայն՝ Սևան ազգային պարկի Դրախտիկ տեղամասում՝ ջրածածկ և ջրածածկման ենթակա տարածքներում անտառտնկարկների մաքրման նպատակով Դրախտիկ տեղամասի 1-ին պահաբաժնի 1,2,4,5 </w:t>
            </w:r>
            <w:r w:rsidR="001B39BB" w:rsidRPr="00EB3196">
              <w:rPr>
                <w:rFonts w:ascii="GHEA Grapalat" w:hAnsi="GHEA Grapalat"/>
                <w:sz w:val="20"/>
                <w:szCs w:val="20"/>
                <w:lang w:val="hy-AM"/>
              </w:rPr>
              <w:t>քառակուսիների համար համաձայն շրջակա միջավայրի</w:t>
            </w:r>
            <w:r w:rsidRPr="00EB3196">
              <w:rPr>
                <w:rFonts w:ascii="GHEA Grapalat" w:hAnsi="GHEA Grapalat"/>
                <w:sz w:val="20"/>
                <w:szCs w:val="20"/>
                <w:lang w:val="hy-AM"/>
              </w:rPr>
              <w:t xml:space="preserve"> նախարարի 08</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001B39BB" w:rsidRPr="00EB3196">
              <w:rPr>
                <w:rFonts w:ascii="GHEA Grapalat" w:hAnsi="GHEA Grapalat"/>
                <w:sz w:val="20"/>
                <w:szCs w:val="20"/>
                <w:lang w:val="hy-AM"/>
              </w:rPr>
              <w:t>2024թ-ի №</w:t>
            </w:r>
            <w:r w:rsidRPr="00EB3196">
              <w:rPr>
                <w:rFonts w:ascii="GHEA Grapalat" w:hAnsi="GHEA Grapalat"/>
                <w:sz w:val="20"/>
                <w:szCs w:val="20"/>
                <w:lang w:val="hy-AM"/>
              </w:rPr>
              <w:t>Ն/16</w:t>
            </w:r>
            <w:r w:rsidRPr="00EB3196">
              <w:rPr>
                <w:rFonts w:ascii="Cambria Math" w:hAnsi="Cambria Math" w:cs="Cambria Math"/>
                <w:sz w:val="20"/>
                <w:szCs w:val="20"/>
                <w:lang w:val="hy-AM"/>
              </w:rPr>
              <w:t>․</w:t>
            </w:r>
            <w:r w:rsidRPr="00EB3196">
              <w:rPr>
                <w:rFonts w:ascii="GHEA Grapalat" w:hAnsi="GHEA Grapalat"/>
                <w:sz w:val="20"/>
                <w:szCs w:val="20"/>
                <w:lang w:val="hy-AM"/>
              </w:rPr>
              <w:t>11/4936 հանձնարարականի և Սևան ազգային պարկ ՊՈԱԿ-ի №134-Լ հրամանի հիման վրա դուրս են գրվել №000006, №000007, №000008 անտառհատման տոմսեր՝ համապատասխան ծավալներով։</w:t>
            </w:r>
          </w:p>
          <w:p w:rsidR="001B39BB" w:rsidRPr="00EB3196" w:rsidRDefault="00732E58" w:rsidP="001B39BB">
            <w:pPr>
              <w:ind w:firstLine="360"/>
              <w:jc w:val="both"/>
              <w:rPr>
                <w:rFonts w:ascii="GHEA Grapalat" w:hAnsi="GHEA Grapalat"/>
                <w:sz w:val="20"/>
                <w:szCs w:val="20"/>
                <w:lang w:val="hy-AM"/>
              </w:rPr>
            </w:pPr>
            <w:r w:rsidRPr="00EB3196">
              <w:rPr>
                <w:rFonts w:ascii="GHEA Grapalat" w:hAnsi="GHEA Grapalat"/>
                <w:sz w:val="20"/>
                <w:szCs w:val="20"/>
                <w:lang w:val="hy-AM"/>
              </w:rPr>
              <w:t xml:space="preserve">Դրախտիկ տեղամասի 5,6,7,8,9,10,11 քառակուսիներում իրականացվել են նշահարման, ծառերի համարակալման </w:t>
            </w:r>
            <w:r w:rsidR="001B39BB" w:rsidRPr="00EB3196">
              <w:rPr>
                <w:rFonts w:ascii="GHEA Grapalat" w:hAnsi="GHEA Grapalat"/>
                <w:sz w:val="20"/>
                <w:szCs w:val="20"/>
                <w:lang w:val="hy-AM"/>
              </w:rPr>
              <w:t>և հաշվեգնահատման աշխատանքները։</w:t>
            </w:r>
          </w:p>
          <w:p w:rsidR="001B39BB" w:rsidRPr="00EB3196" w:rsidRDefault="00732E58" w:rsidP="001B39BB">
            <w:pPr>
              <w:ind w:firstLine="360"/>
              <w:jc w:val="both"/>
              <w:rPr>
                <w:rFonts w:ascii="GHEA Grapalat" w:hAnsi="GHEA Grapalat"/>
                <w:sz w:val="20"/>
                <w:szCs w:val="20"/>
                <w:lang w:val="hy-AM"/>
              </w:rPr>
            </w:pPr>
            <w:r w:rsidRPr="00EB3196">
              <w:rPr>
                <w:rFonts w:ascii="GHEA Grapalat" w:hAnsi="GHEA Grapalat"/>
                <w:sz w:val="20"/>
                <w:szCs w:val="20"/>
                <w:lang w:val="hy-AM"/>
              </w:rPr>
              <w:lastRenderedPageBreak/>
              <w:t>Սևան ազգային պարկ ՊՈԱԿ-ի կողմից Դրախտիկ տեղամասի 1,2,4,5,6,7-րդ քառակուսիներում իրականացված անտառմաք</w:t>
            </w:r>
            <w:r w:rsidR="001B39BB" w:rsidRPr="00EB3196">
              <w:rPr>
                <w:rFonts w:ascii="GHEA Grapalat" w:hAnsi="GHEA Grapalat"/>
                <w:sz w:val="20"/>
                <w:szCs w:val="20"/>
                <w:lang w:val="hy-AM"/>
              </w:rPr>
              <w:t xml:space="preserve">րման աշխատանքների վերաբերյալ շրջակա միջավայրի նախարարություն է </w:t>
            </w:r>
            <w:r w:rsidRPr="00EB3196">
              <w:rPr>
                <w:rFonts w:ascii="GHEA Grapalat" w:hAnsi="GHEA Grapalat"/>
                <w:sz w:val="20"/>
                <w:szCs w:val="20"/>
                <w:lang w:val="hy-AM"/>
              </w:rPr>
              <w:t>ներկայացվել կատարողական ակտ</w:t>
            </w:r>
            <w:r w:rsidR="001B39BB" w:rsidRPr="00EB3196">
              <w:rPr>
                <w:rFonts w:ascii="GHEA Grapalat" w:hAnsi="GHEA Grapalat"/>
                <w:sz w:val="20"/>
                <w:szCs w:val="20"/>
                <w:lang w:val="hy-AM"/>
              </w:rPr>
              <w:t>,</w:t>
            </w:r>
            <w:r w:rsidR="005D7F02" w:rsidRPr="00EB3196">
              <w:rPr>
                <w:rFonts w:ascii="GHEA Grapalat" w:hAnsi="GHEA Grapalat"/>
                <w:sz w:val="20"/>
                <w:szCs w:val="20"/>
                <w:lang w:val="hy-AM"/>
              </w:rPr>
              <w:t xml:space="preserve"> փայտանյութի հանձնման-ընդունման ակտ և մաքրված տարածքի քարտեզ, որից հետո Սևանա լճի ջրածածկ և ջրածածկման ենթակա տարածքներում անտառտնկարկների միջոցառումների փաստագրման և մոնիթորինգի իրականացման աշխատանքային խումբը </w:t>
            </w:r>
            <w:r w:rsidR="001B39BB" w:rsidRPr="00EB3196">
              <w:rPr>
                <w:rFonts w:ascii="GHEA Grapalat" w:hAnsi="GHEA Grapalat"/>
                <w:sz w:val="20"/>
                <w:szCs w:val="20"/>
                <w:lang w:val="hy-AM"/>
              </w:rPr>
              <w:t xml:space="preserve">այցելել է </w:t>
            </w:r>
            <w:r w:rsidR="005D7F02" w:rsidRPr="00EB3196">
              <w:rPr>
                <w:rFonts w:ascii="GHEA Grapalat" w:hAnsi="GHEA Grapalat"/>
                <w:sz w:val="20"/>
                <w:szCs w:val="20"/>
                <w:lang w:val="hy-AM"/>
              </w:rPr>
              <w:t>մաքրված տարածք</w:t>
            </w:r>
            <w:r w:rsidR="001B39BB" w:rsidRPr="00EB3196">
              <w:rPr>
                <w:rFonts w:ascii="GHEA Grapalat" w:hAnsi="GHEA Grapalat"/>
                <w:sz w:val="20"/>
                <w:szCs w:val="20"/>
                <w:lang w:val="hy-AM"/>
              </w:rPr>
              <w:t>։</w:t>
            </w:r>
          </w:p>
          <w:p w:rsidR="00732E58" w:rsidRPr="00EB3196" w:rsidRDefault="005D7F02" w:rsidP="001B39BB">
            <w:pPr>
              <w:ind w:firstLine="360"/>
              <w:jc w:val="both"/>
              <w:rPr>
                <w:rFonts w:ascii="GHEA Grapalat" w:hAnsi="GHEA Grapalat"/>
                <w:sz w:val="20"/>
                <w:szCs w:val="20"/>
                <w:lang w:val="hy-AM"/>
              </w:rPr>
            </w:pPr>
            <w:r w:rsidRPr="00EB3196">
              <w:rPr>
                <w:rFonts w:ascii="GHEA Grapalat" w:hAnsi="GHEA Grapalat"/>
                <w:sz w:val="20"/>
                <w:szCs w:val="20"/>
                <w:lang w:val="hy-AM"/>
              </w:rPr>
              <w:t>ԱԹՍ-ով իրականացված օրթոֆոտոնկարահանումների և աշխարհատեղեկատվական համակարգով վերլուծության արդյունքում փաստագրվել է</w:t>
            </w:r>
            <w:r w:rsidR="001B39BB" w:rsidRPr="00EB3196">
              <w:rPr>
                <w:rFonts w:ascii="GHEA Grapalat" w:hAnsi="GHEA Grapalat"/>
                <w:sz w:val="20"/>
                <w:szCs w:val="20"/>
                <w:lang w:val="hy-AM"/>
              </w:rPr>
              <w:t>՝</w:t>
            </w:r>
            <w:r w:rsidRPr="00EB3196">
              <w:rPr>
                <w:rFonts w:ascii="GHEA Grapalat" w:hAnsi="GHEA Grapalat"/>
                <w:sz w:val="20"/>
                <w:szCs w:val="20"/>
                <w:lang w:val="hy-AM"/>
              </w:rPr>
              <w:t xml:space="preserve"> Արտանիշ մասնաճյուղի Դրախտիկ տեղամասի 1,2,4,5,6,7-րդ քառակուսիներում մաքրված 5,5 հա մակերեսով ջրածածկ և ջրածածկման ենթակա տարածք։</w:t>
            </w:r>
          </w:p>
          <w:p w:rsidR="008F2217" w:rsidRPr="00EB3196" w:rsidRDefault="008F2217" w:rsidP="001B39BB">
            <w:pPr>
              <w:ind w:firstLine="360"/>
              <w:jc w:val="both"/>
              <w:rPr>
                <w:rFonts w:ascii="GHEA Grapalat" w:hAnsi="GHEA Grapalat"/>
                <w:b/>
                <w:sz w:val="20"/>
                <w:szCs w:val="20"/>
                <w:lang w:val="hy-AM"/>
              </w:rPr>
            </w:pPr>
            <w:r w:rsidRPr="00EB3196">
              <w:rPr>
                <w:rFonts w:ascii="GHEA Grapalat" w:hAnsi="GHEA Grapalat"/>
                <w:sz w:val="20"/>
                <w:szCs w:val="20"/>
                <w:lang w:val="hy-AM"/>
              </w:rPr>
              <w:t>Համաձայն պետության կողմից դրամաշնորհի ձևով տրամադրվող ֆինանսական աջակցության գու</w:t>
            </w:r>
            <w:r w:rsidR="001B39BB" w:rsidRPr="00EB3196">
              <w:rPr>
                <w:rFonts w:ascii="GHEA Grapalat" w:hAnsi="GHEA Grapalat"/>
                <w:sz w:val="20"/>
                <w:szCs w:val="20"/>
                <w:lang w:val="hy-AM"/>
              </w:rPr>
              <w:t xml:space="preserve">մարների օգտագործման մասին 2024 թվականի </w:t>
            </w:r>
            <w:r w:rsidRPr="00EB3196">
              <w:rPr>
                <w:rFonts w:ascii="GHEA Grapalat" w:hAnsi="GHEA Grapalat"/>
                <w:sz w:val="20"/>
                <w:szCs w:val="20"/>
                <w:lang w:val="hy-AM"/>
              </w:rPr>
              <w:t xml:space="preserve">հունվարի 18-ին կնքված ՇՄՆ-ԴՇ-24/03 պայմանագրի, </w:t>
            </w:r>
            <w:r w:rsidRPr="00EB3196">
              <w:rPr>
                <w:rFonts w:ascii="GHEA Grapalat" w:hAnsi="GHEA Grapalat" w:cs="Sylfaen"/>
                <w:sz w:val="20"/>
                <w:szCs w:val="20"/>
                <w:lang w:val="hy-AM"/>
              </w:rPr>
              <w:t xml:space="preserve">2024 թվականի նոյեմբերի 26-ին հաստատված №2 համաձայնագրի և </w:t>
            </w:r>
            <w:r w:rsidRPr="00EB3196">
              <w:rPr>
                <w:rFonts w:ascii="GHEA Grapalat" w:hAnsi="GHEA Grapalat"/>
                <w:sz w:val="20"/>
                <w:szCs w:val="20"/>
                <w:lang w:val="hy-AM"/>
              </w:rPr>
              <w:t>շրջակա միջավայրի նախարարի տե</w:t>
            </w:r>
            <w:r w:rsidR="001B39BB" w:rsidRPr="00EB3196">
              <w:rPr>
                <w:rFonts w:ascii="GHEA Grapalat" w:hAnsi="GHEA Grapalat"/>
                <w:sz w:val="20"/>
                <w:szCs w:val="20"/>
                <w:lang w:val="hy-AM"/>
              </w:rPr>
              <w:t>ղակալի 2024 թվականի սեպտեմբերի 18-ի  №</w:t>
            </w:r>
            <w:r w:rsidRPr="00EB3196">
              <w:rPr>
                <w:rFonts w:ascii="GHEA Grapalat" w:hAnsi="GHEA Grapalat"/>
                <w:sz w:val="20"/>
                <w:szCs w:val="20"/>
                <w:lang w:val="hy-AM"/>
              </w:rPr>
              <w:t>Ն/16</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11/11975 հանձնարարականի և Սևան ազգայի պարկ ՊՈԱԿ-ի տնօրենի 2024 թվականի սեպտեմբերի 19-ի 222-Լ հրամանի դուրս գրված 0000012, 0000013 0000014 անտառհատման տոմսերով նախատեսված Սևան» ազգային պարկ»-ի Արտանիշ տարածքի Դրախտիկ տեղամասի 1-ին </w:t>
            </w:r>
            <w:r w:rsidRPr="00EB3196">
              <w:rPr>
                <w:rFonts w:ascii="GHEA Grapalat" w:hAnsi="GHEA Grapalat"/>
                <w:sz w:val="20"/>
                <w:szCs w:val="20"/>
                <w:lang w:val="hy-AM"/>
              </w:rPr>
              <w:lastRenderedPageBreak/>
              <w:t xml:space="preserve">պահաբաժնի 8, 9 10, 11 քառակուսիներում </w:t>
            </w:r>
            <w:r w:rsidRPr="00EB3196">
              <w:rPr>
                <w:rFonts w:ascii="GHEA Grapalat" w:hAnsi="GHEA Grapalat"/>
                <w:color w:val="000000"/>
                <w:sz w:val="20"/>
                <w:szCs w:val="20"/>
                <w:lang w:val="hy-AM"/>
              </w:rPr>
              <w:t>ջրածածկ և ջրածածկման ենթակա՝ ճահճապատ, ջրածածկ և ծ</w:t>
            </w:r>
            <w:r w:rsidR="001B39BB" w:rsidRPr="00EB3196">
              <w:rPr>
                <w:rFonts w:ascii="GHEA Grapalat" w:hAnsi="GHEA Grapalat"/>
                <w:color w:val="000000"/>
                <w:sz w:val="20"/>
                <w:szCs w:val="20"/>
                <w:lang w:val="hy-AM"/>
              </w:rPr>
              <w:t xml:space="preserve">առաթփային բուսականությամբ առկա </w:t>
            </w:r>
            <w:r w:rsidRPr="00EB3196">
              <w:rPr>
                <w:rFonts w:ascii="GHEA Grapalat" w:hAnsi="GHEA Grapalat"/>
                <w:color w:val="000000"/>
                <w:sz w:val="20"/>
                <w:szCs w:val="20"/>
                <w:lang w:val="hy-AM"/>
              </w:rPr>
              <w:t>անտառտնկարկների մաքրման աշխատանքների համար նախատեսված</w:t>
            </w:r>
            <w:r w:rsidR="001B39BB" w:rsidRPr="00EB3196">
              <w:rPr>
                <w:rFonts w:ascii="GHEA Grapalat" w:hAnsi="GHEA Grapalat"/>
                <w:color w:val="000000"/>
                <w:sz w:val="20"/>
                <w:szCs w:val="20"/>
                <w:lang w:val="hy-AM"/>
              </w:rPr>
              <w:t xml:space="preserve"> 16,51 հա-ից մաքրվել է 12,3109 </w:t>
            </w:r>
            <w:r w:rsidRPr="00EB3196">
              <w:rPr>
                <w:rFonts w:ascii="GHEA Grapalat" w:hAnsi="GHEA Grapalat"/>
                <w:color w:val="000000"/>
                <w:sz w:val="20"/>
                <w:szCs w:val="20"/>
                <w:lang w:val="hy-AM"/>
              </w:rPr>
              <w:t>հա։ 1,3873 հա ճահճապատ տարածք հնարավոր չի եղել մաքրել առկա մեքենամեխանիզմներով, իսկ 2,8118 հա ծառաթփային բուսականություն չի մաքրվել շուրջ 800 ծառ, քանի որ նշված  տարածքում առկա ծառերը առողջ են և կանգուն, ինչպես նաև բավականին հեռու են ափամերձ հատվածից։</w:t>
            </w:r>
          </w:p>
          <w:p w:rsidR="008F2217" w:rsidRPr="00EB3196" w:rsidRDefault="008F2217" w:rsidP="001B39BB">
            <w:pPr>
              <w:ind w:firstLine="360"/>
              <w:jc w:val="both"/>
              <w:rPr>
                <w:rFonts w:ascii="GHEA Grapalat" w:hAnsi="GHEA Grapalat"/>
                <w:sz w:val="20"/>
                <w:szCs w:val="20"/>
                <w:lang w:val="hy-AM"/>
              </w:rPr>
            </w:pPr>
            <w:r w:rsidRPr="00EB3196">
              <w:rPr>
                <w:rFonts w:ascii="GHEA Grapalat" w:hAnsi="GHEA Grapalat" w:cs="Sylfaen"/>
                <w:sz w:val="20"/>
                <w:szCs w:val="20"/>
                <w:lang w:val="hy-AM"/>
              </w:rPr>
              <w:t>Մաքրման</w:t>
            </w:r>
            <w:r w:rsidRPr="00EB3196">
              <w:rPr>
                <w:rFonts w:ascii="GHEA Grapalat" w:hAnsi="GHEA Grapalat"/>
                <w:sz w:val="20"/>
                <w:szCs w:val="20"/>
                <w:lang w:val="hy-AM"/>
              </w:rPr>
              <w:t xml:space="preserve"> ենթակա տարածքում հատվել են չիչխանի թփեր, թեղի, սոճի, փշատենի, բարդի, խնձորենի և հացենի։</w:t>
            </w:r>
          </w:p>
          <w:p w:rsidR="00AB6EEA" w:rsidRPr="00EB3196" w:rsidRDefault="00AB6EEA" w:rsidP="001B39BB">
            <w:pPr>
              <w:ind w:firstLine="360"/>
              <w:jc w:val="both"/>
              <w:rPr>
                <w:rFonts w:ascii="GHEA Grapalat" w:hAnsi="GHEA Grapalat"/>
                <w:sz w:val="20"/>
                <w:szCs w:val="20"/>
                <w:lang w:val="hy-AM"/>
              </w:rPr>
            </w:pPr>
            <w:r w:rsidRPr="00EB3196">
              <w:rPr>
                <w:rFonts w:ascii="GHEA Grapalat" w:hAnsi="GHEA Grapalat"/>
                <w:sz w:val="20"/>
                <w:szCs w:val="20"/>
                <w:lang w:val="hy-AM"/>
              </w:rPr>
              <w:t>Արտանիշ տեղամասի 2-րդ պահաբաժնի 12-րդ քառակուսում և 4-րդ պահաբաժնի 15,16,24,27,28,29,30-րդ քառակուսիներում ջրածածկ և ջրածածկման ենթակա տարածքներում անտառտնկարկների մաքրման նպատակով նշահարված սահմանից դեպի լիճ ընկած հատվածում</w:t>
            </w:r>
            <w:r w:rsidR="001B39BB" w:rsidRPr="00EB3196">
              <w:rPr>
                <w:rFonts w:ascii="GHEA Grapalat" w:hAnsi="GHEA Grapalat"/>
                <w:sz w:val="20"/>
                <w:szCs w:val="20"/>
                <w:lang w:val="hy-AM"/>
              </w:rPr>
              <w:t xml:space="preserve"> համարակալվել և հաշվեգնահատվել են</w:t>
            </w:r>
            <w:r w:rsidRPr="00EB3196">
              <w:rPr>
                <w:rFonts w:ascii="GHEA Grapalat" w:hAnsi="GHEA Grapalat"/>
                <w:sz w:val="20"/>
                <w:szCs w:val="20"/>
                <w:lang w:val="hy-AM"/>
              </w:rPr>
              <w:t xml:space="preserve"> թվով 3042 տարբեր տեսակի ծառեր։</w:t>
            </w:r>
          </w:p>
          <w:p w:rsidR="0088042E" w:rsidRPr="00EB3196" w:rsidRDefault="001B39BB" w:rsidP="001B39BB">
            <w:pPr>
              <w:ind w:firstLine="360"/>
              <w:jc w:val="both"/>
              <w:rPr>
                <w:rFonts w:ascii="GHEA Grapalat" w:hAnsi="GHEA Grapalat"/>
                <w:sz w:val="20"/>
                <w:szCs w:val="20"/>
                <w:lang w:val="hy-AM"/>
              </w:rPr>
            </w:pPr>
            <w:r w:rsidRPr="00EB3196">
              <w:rPr>
                <w:rFonts w:ascii="GHEA Grapalat" w:hAnsi="GHEA Grapalat"/>
                <w:sz w:val="20"/>
                <w:szCs w:val="20"/>
                <w:lang w:val="hy-AM"/>
              </w:rPr>
              <w:t>Շրջակա միջավայրի նախարարության</w:t>
            </w:r>
            <w:r w:rsidR="00AB6EEA" w:rsidRPr="00EB3196">
              <w:rPr>
                <w:rFonts w:ascii="GHEA Grapalat" w:hAnsi="GHEA Grapalat"/>
                <w:sz w:val="20"/>
                <w:szCs w:val="20"/>
                <w:lang w:val="hy-AM"/>
              </w:rPr>
              <w:t xml:space="preserve"> գլխավոր քարտուղարի 2024</w:t>
            </w:r>
            <w:r w:rsidRPr="00EB3196">
              <w:rPr>
                <w:rFonts w:ascii="GHEA Grapalat" w:hAnsi="GHEA Grapalat"/>
                <w:sz w:val="20"/>
                <w:szCs w:val="20"/>
                <w:lang w:val="hy-AM"/>
              </w:rPr>
              <w:t xml:space="preserve"> թվական</w:t>
            </w:r>
            <w:r w:rsidR="00AB6EEA" w:rsidRPr="00EB3196">
              <w:rPr>
                <w:rFonts w:ascii="GHEA Grapalat" w:hAnsi="GHEA Grapalat"/>
                <w:sz w:val="20"/>
                <w:szCs w:val="20"/>
                <w:lang w:val="hy-AM"/>
              </w:rPr>
              <w:t>ի նոյեմբերի 18-ի № 931-Ա հրամանով ստեղծված աշխատանքային խմբի ուսումնասիրությունների հիման վրա տրվել է № Ն/16</w:t>
            </w:r>
            <w:r w:rsidR="00AB6EEA" w:rsidRPr="00EB3196">
              <w:rPr>
                <w:rFonts w:ascii="Cambria Math" w:hAnsi="Cambria Math" w:cs="Cambria Math"/>
                <w:sz w:val="20"/>
                <w:szCs w:val="20"/>
                <w:lang w:val="hy-AM"/>
              </w:rPr>
              <w:t>․</w:t>
            </w:r>
            <w:r w:rsidR="00AB6EEA" w:rsidRPr="00EB3196">
              <w:rPr>
                <w:rFonts w:ascii="GHEA Grapalat" w:hAnsi="GHEA Grapalat"/>
                <w:sz w:val="20"/>
                <w:szCs w:val="20"/>
                <w:lang w:val="hy-AM"/>
              </w:rPr>
              <w:t xml:space="preserve">3/16472 հանձնարարականը, որով </w:t>
            </w:r>
            <w:r w:rsidRPr="00EB3196">
              <w:rPr>
                <w:rFonts w:ascii="GHEA Grapalat" w:hAnsi="GHEA Grapalat"/>
                <w:sz w:val="20"/>
                <w:szCs w:val="20"/>
                <w:lang w:val="hy-AM"/>
              </w:rPr>
              <w:t xml:space="preserve">շրջակա միջավայրի նախարարությունը </w:t>
            </w:r>
            <w:r w:rsidR="00AB6EEA" w:rsidRPr="00EB3196">
              <w:rPr>
                <w:rFonts w:ascii="GHEA Grapalat" w:hAnsi="GHEA Grapalat"/>
                <w:sz w:val="20"/>
                <w:szCs w:val="20"/>
                <w:lang w:val="hy-AM"/>
              </w:rPr>
              <w:t xml:space="preserve">չի առարկել օրենքով սահմանված կարգով Արտանիշ տեղամասի 2-րդ պահաբաժնի 12-րդ քառակուսում և 4-րդ պահաբաժնի 15,16,24,27,28,29,30-րդ </w:t>
            </w:r>
            <w:r w:rsidR="00AB6EEA" w:rsidRPr="00EB3196">
              <w:rPr>
                <w:rFonts w:ascii="GHEA Grapalat" w:hAnsi="GHEA Grapalat"/>
                <w:sz w:val="20"/>
                <w:szCs w:val="20"/>
                <w:lang w:val="hy-AM"/>
              </w:rPr>
              <w:lastRenderedPageBreak/>
              <w:t>քառակուսիներում անտառմաքրման աշխատանքներ իրականացնելուն։</w:t>
            </w:r>
          </w:p>
        </w:tc>
      </w:tr>
      <w:tr w:rsidR="0088042E" w:rsidRPr="00265920" w:rsidTr="004C1A5A">
        <w:trPr>
          <w:trHeight w:val="44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w:t>
            </w:r>
            <w:r w:rsidRPr="00EB3196">
              <w:rPr>
                <w:rFonts w:ascii="GHEA Grapalat" w:hAnsi="GHEA Grapalat" w:cs="GHEA Grapalat"/>
                <w:sz w:val="20"/>
                <w:szCs w:val="20"/>
                <w:lang w:val="hy-AM"/>
              </w:rPr>
              <w:t>7</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շրջակայքում նոր անտառաշերտի հիմնում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bCs/>
                <w:sz w:val="20"/>
                <w:szCs w:val="20"/>
                <w:lang w:val="hy-AM"/>
              </w:rPr>
            </w:pPr>
            <w:r w:rsidRPr="00EB3196">
              <w:rPr>
                <w:rFonts w:ascii="GHEA Grapalat" w:hAnsi="GHEA Grapalat" w:cs="GHEA Grapalat"/>
                <w:sz w:val="20"/>
                <w:szCs w:val="20"/>
                <w:lang w:val="hy-AM"/>
              </w:rPr>
              <w:t xml:space="preserve">Սևանա լճի </w:t>
            </w:r>
            <w:r w:rsidRPr="00EB3196">
              <w:rPr>
                <w:rFonts w:ascii="GHEA Grapalat" w:hAnsi="GHEA Grapalat" w:cs="GHEA Grapalat"/>
                <w:bCs/>
                <w:sz w:val="20"/>
                <w:szCs w:val="20"/>
                <w:lang w:val="hy-AM"/>
              </w:rPr>
              <w:t xml:space="preserve">շրջակայքում 5 հեկտար անտառաշերտի հիմնում </w:t>
            </w:r>
            <w:r w:rsidRPr="00EB3196">
              <w:rPr>
                <w:rFonts w:ascii="GHEA Grapalat" w:hAnsi="GHEA Grapalat"/>
                <w:sz w:val="20"/>
                <w:szCs w:val="20"/>
                <w:lang w:val="af-ZA"/>
              </w:rPr>
              <w:t>«</w:t>
            </w:r>
            <w:r w:rsidRPr="00EB3196">
              <w:rPr>
                <w:rFonts w:ascii="GHEA Grapalat" w:hAnsi="GHEA Grapalat"/>
                <w:sz w:val="20"/>
                <w:szCs w:val="20"/>
                <w:lang w:val="hy-AM"/>
              </w:rPr>
              <w:t>Սևան</w:t>
            </w:r>
            <w:r w:rsidRPr="00EB3196">
              <w:rPr>
                <w:rFonts w:ascii="GHEA Grapalat" w:hAnsi="GHEA Grapalat"/>
                <w:sz w:val="20"/>
                <w:szCs w:val="20"/>
                <w:lang w:val="af-ZA"/>
              </w:rPr>
              <w:t xml:space="preserve">» </w:t>
            </w:r>
            <w:r w:rsidRPr="00EB3196">
              <w:rPr>
                <w:rFonts w:ascii="GHEA Grapalat" w:hAnsi="GHEA Grapalat"/>
                <w:sz w:val="20"/>
                <w:szCs w:val="20"/>
                <w:lang w:val="hy-AM"/>
              </w:rPr>
              <w:t>ազգային</w:t>
            </w:r>
            <w:r w:rsidRPr="00EB3196">
              <w:rPr>
                <w:rFonts w:ascii="GHEA Grapalat" w:hAnsi="GHEA Grapalat"/>
                <w:sz w:val="20"/>
                <w:szCs w:val="20"/>
                <w:lang w:val="af-ZA"/>
              </w:rPr>
              <w:t xml:space="preserve"> </w:t>
            </w:r>
            <w:r w:rsidRPr="00EB3196">
              <w:rPr>
                <w:rFonts w:ascii="GHEA Grapalat" w:hAnsi="GHEA Grapalat"/>
                <w:sz w:val="20"/>
                <w:szCs w:val="20"/>
                <w:lang w:val="hy-AM"/>
              </w:rPr>
              <w:t>պարկ</w:t>
            </w:r>
            <w:r w:rsidRPr="00EB3196">
              <w:rPr>
                <w:rFonts w:ascii="GHEA Grapalat" w:hAnsi="GHEA Grapalat"/>
                <w:sz w:val="20"/>
                <w:szCs w:val="20"/>
                <w:lang w:val="af-ZA"/>
              </w:rPr>
              <w:t xml:space="preserve">» ՊՈԱԿ-ի </w:t>
            </w:r>
            <w:r w:rsidRPr="00EB3196">
              <w:rPr>
                <w:rFonts w:ascii="GHEA Grapalat" w:hAnsi="GHEA Grapalat"/>
                <w:sz w:val="20"/>
                <w:szCs w:val="20"/>
                <w:lang w:val="hy-AM"/>
              </w:rPr>
              <w:t>միջոցներով</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pacing w:val="-8"/>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Գեղարքունիքի մարզպետի աշխատակազմ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Գիտությունների</w:t>
            </w:r>
            <w:r w:rsidRPr="00EB3196">
              <w:rPr>
                <w:rFonts w:ascii="GHEA Grapalat" w:hAnsi="GHEA Grapalat"/>
                <w:sz w:val="20"/>
                <w:szCs w:val="20"/>
                <w:lang w:val="af-ZA"/>
              </w:rPr>
              <w:t xml:space="preserve"> </w:t>
            </w:r>
            <w:r w:rsidRPr="00EB3196">
              <w:rPr>
                <w:rFonts w:ascii="GHEA Grapalat" w:hAnsi="GHEA Grapalat"/>
                <w:sz w:val="20"/>
                <w:szCs w:val="20"/>
                <w:lang w:val="hy-AM"/>
              </w:rPr>
              <w:t>ազգային</w:t>
            </w:r>
            <w:r w:rsidRPr="00EB3196">
              <w:rPr>
                <w:rFonts w:ascii="GHEA Grapalat" w:hAnsi="GHEA Grapalat"/>
                <w:sz w:val="20"/>
                <w:szCs w:val="20"/>
                <w:lang w:val="af-ZA"/>
              </w:rPr>
              <w:t xml:space="preserve"> </w:t>
            </w:r>
            <w:r w:rsidRPr="00EB3196">
              <w:rPr>
                <w:rFonts w:ascii="GHEA Grapalat" w:hAnsi="GHEA Grapalat"/>
                <w:sz w:val="20"/>
                <w:szCs w:val="20"/>
                <w:lang w:val="hy-AM"/>
              </w:rPr>
              <w:t>ակադեմիա</w:t>
            </w:r>
            <w:r w:rsidRPr="00EB3196">
              <w:rPr>
                <w:rFonts w:ascii="GHEA Grapalat" w:hAnsi="GHEA Grapalat"/>
                <w:sz w:val="20"/>
                <w:szCs w:val="20"/>
                <w:lang w:val="af-ZA"/>
              </w:rPr>
              <w:t xml:space="preserve"> (</w:t>
            </w:r>
            <w:r w:rsidRPr="00EB3196">
              <w:rPr>
                <w:rFonts w:ascii="GHEA Grapalat" w:hAnsi="GHEA Grapalat"/>
                <w:sz w:val="20"/>
                <w:szCs w:val="20"/>
                <w:lang w:val="hy-AM"/>
              </w:rPr>
              <w:t>համաձայնությամբ</w:t>
            </w:r>
            <w:r w:rsidRPr="00EB3196">
              <w:rPr>
                <w:rFonts w:ascii="GHEA Grapalat" w:hAnsi="GHEA Grapalat"/>
                <w:sz w:val="20"/>
                <w:szCs w:val="20"/>
                <w:lang w:val="af-ZA"/>
              </w:rPr>
              <w:t>)</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en-US"/>
              </w:rPr>
              <w:t>-</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ind w:firstLine="360"/>
              <w:jc w:val="both"/>
              <w:rPr>
                <w:rFonts w:ascii="GHEA Grapalat" w:hAnsi="GHEA Grapalat" w:cs="GHEA Grapalat"/>
                <w:sz w:val="20"/>
                <w:szCs w:val="20"/>
                <w:lang w:val="hy-AM"/>
              </w:rPr>
            </w:pPr>
            <w:r w:rsidRPr="00EB3196">
              <w:rPr>
                <w:rFonts w:ascii="GHEA Grapalat" w:hAnsi="GHEA Grapalat"/>
                <w:sz w:val="20"/>
                <w:szCs w:val="20"/>
                <w:lang w:val="hy-AM"/>
              </w:rPr>
              <w:t>2024 թվականի մայիսին «Սևան» ազգային պարկի Վարդենիսի տարածքի Արեգունի տեղամասի 3-րդ պահաբաժնի 34-րդ քառակուսում շուրջ 5 հա մակերեսով տարածքի վրա իրականացվել է 10</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000 հատ տնկիներով ծառատնկման աշխատանքներ, որից 3000 հատ բարդի, 4000 հատ հացի, 3000 հատ դեղին ակացիա։ </w:t>
            </w:r>
            <w:r w:rsidRPr="00EB3196">
              <w:rPr>
                <w:rFonts w:ascii="GHEA Grapalat" w:hAnsi="GHEA Grapalat" w:cs="Arial"/>
                <w:color w:val="050505"/>
                <w:sz w:val="20"/>
                <w:szCs w:val="20"/>
                <w:shd w:val="clear" w:color="auto" w:fill="FFFFFF"/>
                <w:lang w:val="hy-AM"/>
              </w:rPr>
              <w:t>Որպես տնկանյութ օգտագործվել է «Սևան» ազգային պարկի Մարտունու տնկարանում աճեցված բարդու տնկիներ և «Սևան» ազգային պարկի տարածքից բնական վերաճից ստացված հացենու և դեղին ակացիայի տնկիներ։</w:t>
            </w:r>
          </w:p>
        </w:tc>
      </w:tr>
      <w:tr w:rsidR="0088042E" w:rsidRPr="00265920" w:rsidTr="004C1A5A">
        <w:trPr>
          <w:trHeight w:val="1554"/>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t>2.8</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շրջակայքում ջրածածկման ենթակա տարածքներում ջրի տակ մնացած շինությունների ու ենթակառուցվածքների մաքրման աշխատանքների իրականացում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Սևանա լճի շրջակայքում ջրածածկման ենթակա տարածքներում ջրի տակ մնացած շինությունների ու ենթակառուցվածքների </w:t>
            </w:r>
            <w:r w:rsidRPr="00EB3196">
              <w:rPr>
                <w:rFonts w:ascii="GHEA Grapalat" w:hAnsi="GHEA Grapalat"/>
                <w:sz w:val="20"/>
                <w:szCs w:val="20"/>
                <w:shd w:val="clear" w:color="auto" w:fill="FFFFFF"/>
                <w:lang w:val="pt-BR"/>
              </w:rPr>
              <w:t xml:space="preserve">ապամոնտաժում և թափոնների </w:t>
            </w:r>
            <w:r w:rsidRPr="00EB3196">
              <w:rPr>
                <w:rFonts w:ascii="GHEA Grapalat" w:hAnsi="GHEA Grapalat" w:cs="GHEA Grapalat"/>
                <w:sz w:val="20"/>
                <w:szCs w:val="20"/>
                <w:lang w:val="hy-AM"/>
              </w:rPr>
              <w:t>մաքրում</w:t>
            </w:r>
          </w:p>
          <w:p w:rsidR="0088042E" w:rsidRPr="00EB3196" w:rsidRDefault="0088042E" w:rsidP="0088042E">
            <w:pPr>
              <w:spacing w:line="360" w:lineRule="auto"/>
              <w:rPr>
                <w:rFonts w:ascii="GHEA Grapalat" w:hAnsi="GHEA Grapalat"/>
                <w:bCs/>
                <w:iCs/>
                <w:sz w:val="20"/>
                <w:szCs w:val="20"/>
                <w:lang w:val="hy-AM"/>
              </w:rPr>
            </w:pPr>
            <w:r w:rsidRPr="00EB3196">
              <w:rPr>
                <w:rFonts w:ascii="GHEA Grapalat" w:hAnsi="GHEA Grapalat" w:cs="GHEA Grapalat"/>
                <w:sz w:val="20"/>
                <w:szCs w:val="20"/>
                <w:lang w:val="hy-AM"/>
              </w:rPr>
              <w:t xml:space="preserve">1901.5մ բացարձակ նիշից ներքև գտնվող ապօրինի կառուցված և տիրազուրկ շենք-շինությունների ապամոնտաժում՝ համապատասխան </w:t>
            </w:r>
            <w:r w:rsidRPr="00EB3196">
              <w:rPr>
                <w:rFonts w:ascii="GHEA Grapalat" w:hAnsi="GHEA Grapalat" w:cs="GHEA Grapalat"/>
                <w:sz w:val="20"/>
                <w:szCs w:val="20"/>
                <w:lang w:val="hy-AM"/>
              </w:rPr>
              <w:lastRenderedPageBreak/>
              <w:t>ֆինանսավորման առկայության դեպքում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lastRenderedPageBreak/>
              <w:t>Ինքնակամ կառուցված շենք-շինություններով զբաղեցված հողամասերի սեփականատերեր</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Սևան, Գավառ, Մարտունի, Վարդենիս, Ճամբարակ համայնքներ, ՀՀ քաղաքաշինության, տեխնիկական և </w:t>
            </w:r>
            <w:r w:rsidRPr="00EB3196">
              <w:rPr>
                <w:rFonts w:ascii="GHEA Grapalat" w:hAnsi="GHEA Grapalat" w:cs="GHEA Grapalat"/>
                <w:sz w:val="20"/>
                <w:szCs w:val="20"/>
                <w:lang w:val="hy-AM"/>
              </w:rPr>
              <w:lastRenderedPageBreak/>
              <w:t>հրդեհային անվտանգության տեսչական մարմին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lastRenderedPageBreak/>
              <w:t>ՀՀ շ</w:t>
            </w:r>
            <w:r w:rsidRPr="00EB3196">
              <w:rPr>
                <w:rFonts w:ascii="GHEA Grapalat" w:hAnsi="GHEA Grapalat" w:cs="GHEA Grapalat"/>
                <w:sz w:val="20"/>
                <w:szCs w:val="20"/>
                <w:lang w:val="hy-AM"/>
              </w:rPr>
              <w:t>րջակա միջավայրի նախարարություն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en-US"/>
              </w:rPr>
              <w:t>-</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tcPr>
          <w:p w:rsidR="005759B9" w:rsidRPr="00EB3196" w:rsidRDefault="005759B9" w:rsidP="005759B9">
            <w:pPr>
              <w:tabs>
                <w:tab w:val="left" w:pos="720"/>
              </w:tabs>
              <w:ind w:firstLine="360"/>
              <w:jc w:val="both"/>
              <w:rPr>
                <w:rFonts w:ascii="GHEA Grapalat" w:hAnsi="GHEA Grapalat"/>
                <w:sz w:val="20"/>
                <w:szCs w:val="20"/>
                <w:lang w:val="hy-AM"/>
              </w:rPr>
            </w:pPr>
            <w:r w:rsidRPr="00EB3196">
              <w:rPr>
                <w:rFonts w:ascii="GHEA Grapalat" w:hAnsi="GHEA Grapalat"/>
                <w:sz w:val="20"/>
                <w:szCs w:val="20"/>
                <w:lang w:val="hy-AM"/>
              </w:rPr>
              <w:t xml:space="preserve">Սևանա լճի առափնյա հատվածներում ծովի մակարդակից 1901,5 մետր բացարձակ նիշից ցածր ապօրինի կառուցված և քանդման ենթակա շենք-շինությունների ապամոնտաժման (քանդման)» աշխատանքների» ձեռքբերման նպատակով «Գնումների մասին» օրենքի 15-րդ հոդվածի 6-րդ մասի հինքով </w:t>
            </w:r>
            <w:r w:rsidRPr="00EB3196">
              <w:rPr>
                <w:rFonts w:ascii="GHEA Grapalat" w:hAnsi="GHEA Grapalat" w:cs="Sylfaen"/>
                <w:sz w:val="20"/>
                <w:szCs w:val="20"/>
                <w:lang w:val="af-ZA"/>
              </w:rPr>
              <w:t>(պայմանով գնման մրցույթի կազմակերպում առանց ֆինանսական միջոցների)</w:t>
            </w:r>
            <w:r w:rsidRPr="00EB3196">
              <w:rPr>
                <w:rFonts w:ascii="GHEA Grapalat" w:hAnsi="GHEA Grapalat"/>
                <w:sz w:val="20"/>
                <w:szCs w:val="20"/>
                <w:lang w:val="hy-AM"/>
              </w:rPr>
              <w:t xml:space="preserve"> 2024 թվականի մայիսի 16-ին հայտարարվել է բաց մրցույթ։ Հաղթող ճանաչված.</w:t>
            </w:r>
          </w:p>
          <w:p w:rsidR="005759B9" w:rsidRPr="00EB3196" w:rsidRDefault="005759B9" w:rsidP="005759B9">
            <w:pPr>
              <w:pStyle w:val="ListParagraph"/>
              <w:numPr>
                <w:ilvl w:val="0"/>
                <w:numId w:val="32"/>
              </w:numPr>
              <w:tabs>
                <w:tab w:val="left" w:pos="720"/>
              </w:tabs>
              <w:spacing w:after="0" w:line="240" w:lineRule="auto"/>
              <w:ind w:left="360"/>
              <w:jc w:val="both"/>
              <w:rPr>
                <w:rFonts w:ascii="GHEA Grapalat" w:hAnsi="GHEA Grapalat"/>
                <w:sz w:val="20"/>
                <w:szCs w:val="20"/>
                <w:lang w:val="hy-AM"/>
              </w:rPr>
            </w:pPr>
            <w:r w:rsidRPr="00EB3196">
              <w:rPr>
                <w:rFonts w:ascii="GHEA Grapalat" w:hAnsi="GHEA Grapalat"/>
                <w:sz w:val="20"/>
                <w:szCs w:val="20"/>
                <w:lang w:val="hy-AM"/>
              </w:rPr>
              <w:t>«Նոր Բար» ՍՊԸ-ի հետ չափաբաժին 1-ով 2024 թվականի հուլիսի 31-ին կնքվել է №«ՇՄՆ-ԲՄ-ԱՇՁԲ-24/08-1» ծածկագրով պայմանագիր` 16</w:t>
            </w:r>
            <w:r w:rsidRPr="00EB3196">
              <w:rPr>
                <w:rFonts w:cs="Calibri"/>
                <w:sz w:val="20"/>
                <w:szCs w:val="20"/>
                <w:lang w:val="hy-AM"/>
              </w:rPr>
              <w:t> </w:t>
            </w:r>
            <w:r w:rsidRPr="00EB3196">
              <w:rPr>
                <w:rFonts w:ascii="GHEA Grapalat" w:hAnsi="GHEA Grapalat"/>
                <w:sz w:val="20"/>
                <w:szCs w:val="20"/>
                <w:lang w:val="hy-AM"/>
              </w:rPr>
              <w:t xml:space="preserve">080.0 հազար դրամ գումարով, </w:t>
            </w:r>
          </w:p>
          <w:p w:rsidR="005759B9" w:rsidRPr="00EB3196" w:rsidRDefault="005759B9" w:rsidP="005759B9">
            <w:pPr>
              <w:pStyle w:val="ListParagraph"/>
              <w:numPr>
                <w:ilvl w:val="0"/>
                <w:numId w:val="32"/>
              </w:numPr>
              <w:tabs>
                <w:tab w:val="left" w:pos="720"/>
              </w:tabs>
              <w:spacing w:after="0" w:line="240" w:lineRule="auto"/>
              <w:ind w:left="360"/>
              <w:jc w:val="both"/>
              <w:rPr>
                <w:rFonts w:ascii="GHEA Grapalat" w:hAnsi="GHEA Grapalat"/>
                <w:sz w:val="20"/>
                <w:szCs w:val="20"/>
                <w:lang w:val="hy-AM"/>
              </w:rPr>
            </w:pPr>
            <w:r w:rsidRPr="00EB3196">
              <w:rPr>
                <w:rFonts w:ascii="GHEA Grapalat" w:hAnsi="GHEA Grapalat"/>
                <w:sz w:val="20"/>
                <w:szCs w:val="20"/>
                <w:lang w:val="hy-AM"/>
              </w:rPr>
              <w:t xml:space="preserve">«Նյու Ֆյուչր» ՍՊԸ-ի հետ չափաբաժիններ 2-ով և 3-ով 2024 թվականի օգսոտոսի 1-ին կնքվել է №«ՇՄՆ-ԲՄ-ԱՇՁԲ-24/08-1» </w:t>
            </w:r>
            <w:r w:rsidRPr="00EB3196">
              <w:rPr>
                <w:rFonts w:ascii="GHEA Grapalat" w:hAnsi="GHEA Grapalat"/>
                <w:sz w:val="20"/>
                <w:szCs w:val="20"/>
                <w:lang w:val="hy-AM"/>
              </w:rPr>
              <w:lastRenderedPageBreak/>
              <w:t>ծածկագրով պայմանագիր` 162</w:t>
            </w:r>
            <w:r w:rsidRPr="00EB3196">
              <w:rPr>
                <w:rFonts w:cs="Calibri"/>
                <w:sz w:val="20"/>
                <w:szCs w:val="20"/>
                <w:lang w:val="hy-AM"/>
              </w:rPr>
              <w:t> </w:t>
            </w:r>
            <w:r w:rsidRPr="00EB3196">
              <w:rPr>
                <w:rFonts w:ascii="GHEA Grapalat" w:hAnsi="GHEA Grapalat"/>
                <w:sz w:val="20"/>
                <w:szCs w:val="20"/>
                <w:lang w:val="hy-AM"/>
              </w:rPr>
              <w:t xml:space="preserve">821.402 հազար դրամ գումարով: </w:t>
            </w:r>
          </w:p>
          <w:p w:rsidR="00E24FC2" w:rsidRPr="00EB3196" w:rsidRDefault="005759B9" w:rsidP="00E24FC2">
            <w:pPr>
              <w:tabs>
                <w:tab w:val="left" w:pos="720"/>
              </w:tabs>
              <w:ind w:firstLine="360"/>
              <w:jc w:val="both"/>
              <w:rPr>
                <w:rFonts w:ascii="GHEA Grapalat" w:hAnsi="GHEA Grapalat"/>
                <w:b/>
                <w:sz w:val="20"/>
                <w:szCs w:val="20"/>
                <w:lang w:val="hy-AM"/>
              </w:rPr>
            </w:pPr>
            <w:r w:rsidRPr="00EB3196">
              <w:rPr>
                <w:rFonts w:ascii="GHEA Grapalat" w:hAnsi="GHEA Grapalat"/>
                <w:sz w:val="20"/>
                <w:szCs w:val="20"/>
                <w:lang w:val="hy-AM"/>
              </w:rPr>
              <w:t xml:space="preserve">«Սևանա լճի առափնյա հատվածներում ծովի մակարդակից 1901,5 մետր բացարձակ նիշից ցածր ապօրինի կառուցված և քանդման ենթակա շենք-շինությունների ապամոնտաժման (քանդման)» աշխատանքների տեխնիկական հսկողության խորհրդատվական </w:t>
            </w:r>
            <w:r w:rsidR="00E24FC2" w:rsidRPr="00EB3196">
              <w:rPr>
                <w:rFonts w:ascii="GHEA Grapalat" w:hAnsi="GHEA Grapalat"/>
                <w:sz w:val="20"/>
                <w:szCs w:val="20"/>
                <w:lang w:val="hy-AM"/>
              </w:rPr>
              <w:t xml:space="preserve">ծառայությունների» </w:t>
            </w:r>
            <w:r w:rsidRPr="00EB3196">
              <w:rPr>
                <w:rFonts w:ascii="GHEA Grapalat" w:hAnsi="GHEA Grapalat"/>
                <w:sz w:val="20"/>
                <w:szCs w:val="20"/>
                <w:lang w:val="hy-AM"/>
              </w:rPr>
              <w:t xml:space="preserve">ձեռքբերման նպատակով «Գնումների մասին» օրենքի 15-րդ հոդվածի 6-րդ մասի հինքով </w:t>
            </w:r>
            <w:r w:rsidRPr="00EB3196">
              <w:rPr>
                <w:rFonts w:ascii="GHEA Grapalat" w:hAnsi="GHEA Grapalat" w:cs="Sylfaen"/>
                <w:sz w:val="20"/>
                <w:szCs w:val="20"/>
                <w:lang w:val="af-ZA"/>
              </w:rPr>
              <w:t>(պայմանով գնման մրցույթի կազմակերպում առանց ֆինանսական միջոցների)</w:t>
            </w:r>
            <w:r w:rsidRPr="00EB3196">
              <w:rPr>
                <w:rFonts w:ascii="GHEA Grapalat" w:hAnsi="GHEA Grapalat"/>
                <w:sz w:val="20"/>
                <w:szCs w:val="20"/>
                <w:lang w:val="hy-AM"/>
              </w:rPr>
              <w:t xml:space="preserve"> 2024 թվականի մայիսի 16-ին հայտարարվել է բաց մրցույթ։ Հաղթող ճանաչված «Տիգա Ինդասթրիզ» ՍՊԸ-ի հետ 2024 թվականի հունիսի 26-ին կնքվել է №«ՇՄՆ-ԲՄ-ԽԾՁԲ-24/28» ծածկագրով պայմանագիր` 901.0 հազար դրամ գումարով։</w:t>
            </w:r>
          </w:p>
          <w:p w:rsidR="0088042E" w:rsidRPr="00EB3196" w:rsidRDefault="005759B9" w:rsidP="00E24FC2">
            <w:pPr>
              <w:tabs>
                <w:tab w:val="left" w:pos="720"/>
              </w:tabs>
              <w:ind w:firstLine="360"/>
              <w:jc w:val="both"/>
              <w:rPr>
                <w:rFonts w:ascii="GHEA Grapalat" w:hAnsi="GHEA Grapalat"/>
                <w:b/>
                <w:sz w:val="20"/>
                <w:szCs w:val="20"/>
                <w:lang w:val="hy-AM"/>
              </w:rPr>
            </w:pPr>
            <w:r w:rsidRPr="00EB3196">
              <w:rPr>
                <w:rFonts w:ascii="GHEA Grapalat" w:hAnsi="GHEA Grapalat"/>
                <w:sz w:val="20"/>
                <w:szCs w:val="20"/>
                <w:lang w:val="hy-AM"/>
              </w:rPr>
              <w:t>«Գնումների մասին» ՀՀ օրենքի 15-րդ հոդվածի 6-րդ մասի համաձայն Պայմանագիրը</w:t>
            </w:r>
            <w:r w:rsidRPr="00EB3196">
              <w:rPr>
                <w:rFonts w:ascii="GHEA Grapalat" w:hAnsi="GHEA Grapalat" w:cs="Sylfaen"/>
                <w:sz w:val="20"/>
                <w:szCs w:val="20"/>
                <w:lang w:val="hy-AM"/>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w:t>
            </w:r>
          </w:p>
        </w:tc>
      </w:tr>
      <w:tr w:rsidR="0088042E" w:rsidRPr="00265920" w:rsidTr="004C1A5A">
        <w:trPr>
          <w:trHeight w:val="53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2.9</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Սևանա լճի և դրա ջրհավաք ավազանում ձկան և խեցգետնի պաշարների հաշվառում, օգտագործման </w:t>
            </w:r>
            <w:r w:rsidRPr="00EB3196">
              <w:rPr>
                <w:rFonts w:ascii="GHEA Grapalat" w:hAnsi="GHEA Grapalat" w:cs="GHEA Grapalat"/>
                <w:sz w:val="20"/>
                <w:szCs w:val="20"/>
                <w:lang w:val="hy-AM"/>
              </w:rPr>
              <w:lastRenderedPageBreak/>
              <w:t xml:space="preserve">թույլատրելի չափաքանակների սահմանում, ձվադրավայր հանդիսացող հիմնական գետերում ձկան վերարտադրման պայմանների ուսումնասիրում, բնական ձվադրավայրերի առկա վիճակի գնահատում </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lastRenderedPageBreak/>
              <w:t xml:space="preserve">Կենդանական ռեսուրսների, այդ թվում` ձկան և խեցգետնի պաշարների հաշվառում և օգտագործման թույլատրելի չափաքանակների սահմանում, ձվադրավայր </w:t>
            </w:r>
            <w:r w:rsidRPr="00EB3196">
              <w:rPr>
                <w:rFonts w:ascii="GHEA Grapalat" w:hAnsi="GHEA Grapalat" w:cs="GHEA Grapalat"/>
                <w:sz w:val="20"/>
                <w:szCs w:val="20"/>
                <w:lang w:val="hy-AM"/>
              </w:rPr>
              <w:lastRenderedPageBreak/>
              <w:t>հանդիսացող հիմնական գետերում ձկան վերարտադրման պայմանների ուսումնասիրում, բնական ձվադրավայրերի առկա վիճակի գնահատում, վերականգնման ուղիների մշակում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pacing w:val="-8"/>
                <w:sz w:val="20"/>
                <w:szCs w:val="20"/>
                <w:lang w:val="hy-AM"/>
              </w:rPr>
            </w:pPr>
            <w:r w:rsidRPr="00EB3196">
              <w:rPr>
                <w:rFonts w:ascii="GHEA Grapalat" w:hAnsi="GHEA Grapalat" w:cs="GHEA Grapalat"/>
                <w:sz w:val="20"/>
                <w:szCs w:val="20"/>
                <w:lang w:val="en-US"/>
              </w:rPr>
              <w:lastRenderedPageBreak/>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cs="GHEA Grapalat"/>
                <w:sz w:val="20"/>
                <w:szCs w:val="20"/>
                <w:lang w:val="hy-AM"/>
              </w:rPr>
              <w:t xml:space="preserve"> Գիտությունների ազգային ակադեմիա (համաձայնությամբ)</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Գեղարքունիքի մարզպետի աշխատակազմ</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NormalWeb"/>
              <w:spacing w:before="0" w:beforeAutospacing="0" w:after="0" w:afterAutospacing="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Շրջակա միջավայրի նախարարություն</w:t>
            </w:r>
          </w:p>
          <w:p w:rsidR="000657C8" w:rsidRPr="00EB3196" w:rsidRDefault="0088042E" w:rsidP="002013AE">
            <w:pPr>
              <w:ind w:firstLine="360"/>
              <w:jc w:val="both"/>
              <w:rPr>
                <w:rFonts w:ascii="GHEA Grapalat" w:hAnsi="GHEA Grapalat"/>
                <w:sz w:val="20"/>
                <w:szCs w:val="20"/>
                <w:lang w:val="hy-AM"/>
              </w:rPr>
            </w:pPr>
            <w:r w:rsidRPr="00EB3196">
              <w:rPr>
                <w:rFonts w:ascii="GHEA Grapalat" w:hAnsi="GHEA Grapalat"/>
                <w:sz w:val="20"/>
                <w:szCs w:val="20"/>
                <w:lang w:val="hy-AM"/>
              </w:rPr>
              <w:t>«Սևանա լճում և նրա ջրհավաք ավազանում ձկան և խեցգետնի պաշարների հաշվառում» աշխատանքների ձեռքբերման նպատակով շրջակա միջավայրի նախարարության և ԳԱԱ «Կենդանաբանության և հիդրոէկոլոգիայի գիտական կենտրոն» ՊՈԱԿ-ի միջև 2023 թվականի դեկտեմբերի 1-ին կնքվել է № «ՇՄՆ-ԳՀ-ԱՇՁԲ-24/02» ծածկագրով պայմանագիր` 15</w:t>
            </w:r>
            <w:r w:rsidRPr="00EB3196">
              <w:rPr>
                <w:rFonts w:ascii="Calibri" w:hAnsi="Calibri" w:cs="Calibri"/>
                <w:sz w:val="20"/>
                <w:szCs w:val="20"/>
                <w:lang w:val="hy-AM"/>
              </w:rPr>
              <w:t> </w:t>
            </w:r>
            <w:r w:rsidRPr="00EB3196">
              <w:rPr>
                <w:rFonts w:ascii="GHEA Grapalat" w:hAnsi="GHEA Grapalat"/>
                <w:sz w:val="20"/>
                <w:szCs w:val="20"/>
                <w:lang w:val="hy-AM"/>
              </w:rPr>
              <w:t>452.1 հազար դրա</w:t>
            </w:r>
            <w:r w:rsidR="00B475E0" w:rsidRPr="00EB3196">
              <w:rPr>
                <w:rFonts w:ascii="GHEA Grapalat" w:hAnsi="GHEA Grapalat"/>
                <w:sz w:val="20"/>
                <w:szCs w:val="20"/>
                <w:lang w:val="hy-AM"/>
              </w:rPr>
              <w:t xml:space="preserve">մ գումարով։ 2024 </w:t>
            </w:r>
            <w:r w:rsidR="00B475E0" w:rsidRPr="00EB3196">
              <w:rPr>
                <w:rFonts w:ascii="GHEA Grapalat" w:hAnsi="GHEA Grapalat"/>
                <w:sz w:val="20"/>
                <w:szCs w:val="20"/>
                <w:lang w:val="hy-AM"/>
              </w:rPr>
              <w:lastRenderedPageBreak/>
              <w:t xml:space="preserve">թվականին ընդունված </w:t>
            </w:r>
            <w:r w:rsidR="000657C8" w:rsidRPr="00EB3196">
              <w:rPr>
                <w:rFonts w:ascii="GHEA Grapalat" w:hAnsi="GHEA Grapalat"/>
                <w:sz w:val="20"/>
                <w:szCs w:val="20"/>
                <w:lang w:val="hy-AM"/>
              </w:rPr>
              <w:t>աշխատանքների ծավալը կազմում է 40</w:t>
            </w:r>
            <w:r w:rsidRPr="00EB3196">
              <w:rPr>
                <w:rFonts w:ascii="GHEA Grapalat" w:hAnsi="GHEA Grapalat"/>
                <w:sz w:val="20"/>
                <w:szCs w:val="20"/>
                <w:lang w:val="hy-AM"/>
              </w:rPr>
              <w:t>%</w:t>
            </w:r>
            <w:r w:rsidR="000657C8" w:rsidRPr="00EB3196">
              <w:rPr>
                <w:rFonts w:ascii="GHEA Grapalat" w:hAnsi="GHEA Grapalat"/>
                <w:sz w:val="20"/>
                <w:szCs w:val="20"/>
                <w:lang w:val="hy-AM"/>
              </w:rPr>
              <w:t>։</w:t>
            </w:r>
          </w:p>
          <w:p w:rsidR="0088042E" w:rsidRPr="00EB3196" w:rsidRDefault="0088042E" w:rsidP="0088042E">
            <w:pPr>
              <w:jc w:val="center"/>
              <w:rPr>
                <w:rFonts w:ascii="GHEA Grapalat" w:hAnsi="GHEA Grapalat"/>
                <w:b/>
                <w:i/>
                <w:sz w:val="20"/>
                <w:szCs w:val="20"/>
                <w:u w:val="single"/>
                <w:lang w:val="hy-AM"/>
              </w:rPr>
            </w:pPr>
            <w:r w:rsidRPr="00EB3196">
              <w:rPr>
                <w:rFonts w:ascii="GHEA Grapalat" w:hAnsi="GHEA Grapalat" w:cs="Sylfaen"/>
                <w:b/>
                <w:i/>
                <w:sz w:val="20"/>
                <w:szCs w:val="20"/>
                <w:u w:val="single"/>
                <w:lang w:val="hy-AM"/>
              </w:rPr>
              <w:t>ԳԱԱ Կենդանաբանության և հիդրոէկոլոգիայի գիտական կենտրոն</w:t>
            </w:r>
          </w:p>
          <w:p w:rsidR="002013AE" w:rsidRPr="00EB3196" w:rsidRDefault="00F72220" w:rsidP="002013AE">
            <w:pPr>
              <w:pStyle w:val="ListParagraph"/>
              <w:spacing w:after="0" w:line="240" w:lineRule="auto"/>
              <w:ind w:left="0" w:firstLine="360"/>
              <w:jc w:val="both"/>
              <w:rPr>
                <w:rFonts w:ascii="GHEA Grapalat" w:hAnsi="GHEA Grapalat"/>
                <w:sz w:val="20"/>
                <w:szCs w:val="20"/>
                <w:lang w:val="hy-AM"/>
              </w:rPr>
            </w:pPr>
            <w:bookmarkStart w:id="8" w:name="_Hlk187240234"/>
            <w:r w:rsidRPr="00EB3196">
              <w:rPr>
                <w:rFonts w:ascii="GHEA Grapalat" w:hAnsi="GHEA Grapalat"/>
                <w:sz w:val="20"/>
                <w:szCs w:val="20"/>
                <w:lang w:val="hy-AM"/>
              </w:rPr>
              <w:t>Շրջակա</w:t>
            </w:r>
            <w:r w:rsidRPr="00EB3196">
              <w:rPr>
                <w:rFonts w:ascii="GHEA Grapalat" w:hAnsi="GHEA Grapalat"/>
                <w:sz w:val="20"/>
                <w:szCs w:val="20"/>
                <w:lang w:val="af-ZA"/>
              </w:rPr>
              <w:t xml:space="preserve"> </w:t>
            </w:r>
            <w:r w:rsidRPr="00EB3196">
              <w:rPr>
                <w:rFonts w:ascii="GHEA Grapalat" w:hAnsi="GHEA Grapalat"/>
                <w:sz w:val="20"/>
                <w:szCs w:val="20"/>
                <w:lang w:val="hy-AM"/>
              </w:rPr>
              <w:t>միջավայրի</w:t>
            </w:r>
            <w:r w:rsidRPr="00EB3196">
              <w:rPr>
                <w:rFonts w:ascii="GHEA Grapalat" w:hAnsi="GHEA Grapalat"/>
                <w:sz w:val="20"/>
                <w:szCs w:val="20"/>
                <w:lang w:val="af-ZA"/>
              </w:rPr>
              <w:t xml:space="preserve"> </w:t>
            </w:r>
            <w:r w:rsidRPr="00EB3196">
              <w:rPr>
                <w:rFonts w:ascii="GHEA Grapalat" w:hAnsi="GHEA Grapalat"/>
                <w:sz w:val="20"/>
                <w:szCs w:val="20"/>
                <w:lang w:val="hy-AM"/>
              </w:rPr>
              <w:t>նախարարության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հետ</w:t>
            </w:r>
            <w:r w:rsidRPr="00EB3196">
              <w:rPr>
                <w:rFonts w:ascii="GHEA Grapalat" w:hAnsi="GHEA Grapalat"/>
                <w:sz w:val="20"/>
                <w:szCs w:val="20"/>
                <w:lang w:val="af-ZA"/>
              </w:rPr>
              <w:t xml:space="preserve"> </w:t>
            </w:r>
            <w:r w:rsidRPr="00EB3196">
              <w:rPr>
                <w:rFonts w:ascii="GHEA Grapalat" w:hAnsi="GHEA Grapalat"/>
                <w:sz w:val="20"/>
                <w:szCs w:val="20"/>
                <w:lang w:val="hy-AM"/>
              </w:rPr>
              <w:t>կնքած</w:t>
            </w:r>
            <w:r w:rsidRPr="00EB3196">
              <w:rPr>
                <w:rFonts w:ascii="GHEA Grapalat" w:hAnsi="GHEA Grapalat"/>
                <w:sz w:val="20"/>
                <w:szCs w:val="20"/>
                <w:lang w:val="af-ZA"/>
              </w:rPr>
              <w:t xml:space="preserve"> </w:t>
            </w:r>
            <w:r w:rsidRPr="00EB3196">
              <w:rPr>
                <w:rFonts w:ascii="GHEA Grapalat" w:hAnsi="GHEA Grapalat"/>
                <w:sz w:val="20"/>
                <w:szCs w:val="20"/>
                <w:lang w:val="hy-AM"/>
              </w:rPr>
              <w:t>պայմանագրի</w:t>
            </w:r>
            <w:r w:rsidRPr="00EB3196">
              <w:rPr>
                <w:rFonts w:ascii="GHEA Grapalat" w:hAnsi="GHEA Grapalat"/>
                <w:sz w:val="20"/>
                <w:szCs w:val="20"/>
                <w:lang w:val="af-ZA"/>
              </w:rPr>
              <w:t xml:space="preserve"> </w:t>
            </w:r>
            <w:r w:rsidRPr="00EB3196">
              <w:rPr>
                <w:rFonts w:ascii="GHEA Grapalat" w:hAnsi="GHEA Grapalat"/>
                <w:sz w:val="20"/>
                <w:szCs w:val="20"/>
                <w:lang w:val="hy-AM"/>
              </w:rPr>
              <w:t>համաձայն</w:t>
            </w:r>
            <w:r w:rsidRPr="00EB3196">
              <w:rPr>
                <w:rFonts w:ascii="GHEA Grapalat" w:hAnsi="GHEA Grapalat"/>
                <w:sz w:val="20"/>
                <w:szCs w:val="20"/>
                <w:lang w:val="af-ZA"/>
              </w:rPr>
              <w:t xml:space="preserve"> </w:t>
            </w: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կենդանաբանության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հիդրոէկոլոգիայի</w:t>
            </w:r>
            <w:r w:rsidRPr="00EB3196">
              <w:rPr>
                <w:rFonts w:ascii="GHEA Grapalat" w:hAnsi="GHEA Grapalat"/>
                <w:sz w:val="20"/>
                <w:szCs w:val="20"/>
                <w:lang w:val="af-ZA"/>
              </w:rPr>
              <w:t xml:space="preserve"> </w:t>
            </w:r>
            <w:r w:rsidRPr="00EB3196">
              <w:rPr>
                <w:rFonts w:ascii="GHEA Grapalat" w:hAnsi="GHEA Grapalat"/>
                <w:sz w:val="20"/>
                <w:szCs w:val="20"/>
                <w:lang w:val="hy-AM"/>
              </w:rPr>
              <w:t>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կենտրոնի</w:t>
            </w:r>
            <w:r w:rsidRPr="00EB3196">
              <w:rPr>
                <w:rFonts w:ascii="GHEA Grapalat" w:hAnsi="GHEA Grapalat"/>
                <w:sz w:val="20"/>
                <w:szCs w:val="20"/>
                <w:lang w:val="af-ZA"/>
              </w:rPr>
              <w:t xml:space="preserve"> </w:t>
            </w:r>
            <w:r w:rsidRPr="00EB3196">
              <w:rPr>
                <w:rFonts w:ascii="GHEA Grapalat" w:hAnsi="GHEA Grapalat"/>
                <w:sz w:val="20"/>
                <w:szCs w:val="20"/>
                <w:lang w:val="hy-AM"/>
              </w:rPr>
              <w:t>կողմից</w:t>
            </w:r>
            <w:r w:rsidRPr="00EB3196">
              <w:rPr>
                <w:rFonts w:ascii="GHEA Grapalat" w:hAnsi="GHEA Grapalat"/>
                <w:sz w:val="20"/>
                <w:szCs w:val="20"/>
                <w:lang w:val="af-ZA"/>
              </w:rPr>
              <w:t xml:space="preserve"> </w:t>
            </w:r>
            <w:r w:rsidRPr="00EB3196">
              <w:rPr>
                <w:rFonts w:ascii="GHEA Grapalat" w:hAnsi="GHEA Grapalat"/>
                <w:sz w:val="20"/>
                <w:szCs w:val="20"/>
                <w:lang w:val="hy-AM"/>
              </w:rPr>
              <w:t>իրականացվել</w:t>
            </w:r>
            <w:r w:rsidRPr="00EB3196">
              <w:rPr>
                <w:rFonts w:ascii="GHEA Grapalat" w:hAnsi="GHEA Grapalat"/>
                <w:sz w:val="20"/>
                <w:szCs w:val="20"/>
                <w:lang w:val="af-ZA"/>
              </w:rPr>
              <w:t xml:space="preserve"> </w:t>
            </w:r>
            <w:r w:rsidRPr="00EB3196">
              <w:rPr>
                <w:rFonts w:ascii="GHEA Grapalat" w:hAnsi="GHEA Grapalat"/>
                <w:sz w:val="20"/>
                <w:szCs w:val="20"/>
                <w:lang w:val="hy-AM"/>
              </w:rPr>
              <w:t>են</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լճում</w:t>
            </w:r>
            <w:bookmarkEnd w:id="8"/>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դրա</w:t>
            </w:r>
            <w:r w:rsidRPr="00EB3196">
              <w:rPr>
                <w:rFonts w:ascii="GHEA Grapalat" w:hAnsi="GHEA Grapalat"/>
                <w:sz w:val="20"/>
                <w:szCs w:val="20"/>
                <w:lang w:val="af-ZA"/>
              </w:rPr>
              <w:t xml:space="preserve"> </w:t>
            </w:r>
            <w:r w:rsidRPr="00EB3196">
              <w:rPr>
                <w:rFonts w:ascii="GHEA Grapalat" w:hAnsi="GHEA Grapalat"/>
                <w:sz w:val="20"/>
                <w:szCs w:val="20"/>
                <w:lang w:val="hy-AM"/>
              </w:rPr>
              <w:t>ջրհավաք</w:t>
            </w:r>
            <w:r w:rsidRPr="00EB3196">
              <w:rPr>
                <w:rFonts w:ascii="GHEA Grapalat" w:hAnsi="GHEA Grapalat"/>
                <w:sz w:val="20"/>
                <w:szCs w:val="20"/>
                <w:lang w:val="af-ZA"/>
              </w:rPr>
              <w:t xml:space="preserve"> </w:t>
            </w:r>
            <w:r w:rsidRPr="00EB3196">
              <w:rPr>
                <w:rFonts w:ascii="GHEA Grapalat" w:hAnsi="GHEA Grapalat"/>
                <w:sz w:val="20"/>
                <w:szCs w:val="20"/>
                <w:lang w:val="hy-AM"/>
              </w:rPr>
              <w:t>ավազանում</w:t>
            </w:r>
            <w:r w:rsidRPr="00EB3196">
              <w:rPr>
                <w:rFonts w:ascii="GHEA Grapalat" w:hAnsi="GHEA Grapalat"/>
                <w:sz w:val="20"/>
                <w:szCs w:val="20"/>
                <w:lang w:val="af-ZA"/>
              </w:rPr>
              <w:t xml:space="preserve"> </w:t>
            </w:r>
            <w:r w:rsidRPr="00EB3196">
              <w:rPr>
                <w:rFonts w:ascii="GHEA Grapalat" w:hAnsi="GHEA Grapalat"/>
                <w:sz w:val="20"/>
                <w:szCs w:val="20"/>
                <w:lang w:val="hy-AM"/>
              </w:rPr>
              <w:t>ձկան</w:t>
            </w:r>
            <w:r w:rsidRPr="00EB3196">
              <w:rPr>
                <w:rFonts w:ascii="GHEA Grapalat" w:hAnsi="GHEA Grapalat"/>
                <w:sz w:val="20"/>
                <w:szCs w:val="20"/>
                <w:lang w:val="af-ZA"/>
              </w:rPr>
              <w:t xml:space="preserve"> </w:t>
            </w:r>
            <w:r w:rsidRPr="00EB3196">
              <w:rPr>
                <w:rFonts w:ascii="GHEA Grapalat" w:hAnsi="GHEA Grapalat"/>
                <w:sz w:val="20"/>
                <w:szCs w:val="20"/>
                <w:lang w:val="hy-AM"/>
              </w:rPr>
              <w:t>ու</w:t>
            </w:r>
            <w:r w:rsidRPr="00EB3196">
              <w:rPr>
                <w:rFonts w:ascii="GHEA Grapalat" w:hAnsi="GHEA Grapalat"/>
                <w:sz w:val="20"/>
                <w:szCs w:val="20"/>
                <w:lang w:val="af-ZA"/>
              </w:rPr>
              <w:t xml:space="preserve"> </w:t>
            </w:r>
            <w:r w:rsidRPr="00EB3196">
              <w:rPr>
                <w:rFonts w:ascii="GHEA Grapalat" w:hAnsi="GHEA Grapalat"/>
                <w:sz w:val="20"/>
                <w:szCs w:val="20"/>
                <w:lang w:val="hy-AM"/>
              </w:rPr>
              <w:t>խեցգետնի</w:t>
            </w:r>
            <w:r w:rsidRPr="00EB3196">
              <w:rPr>
                <w:rFonts w:ascii="GHEA Grapalat" w:hAnsi="GHEA Grapalat"/>
                <w:sz w:val="20"/>
                <w:szCs w:val="20"/>
                <w:lang w:val="af-ZA"/>
              </w:rPr>
              <w:t xml:space="preserve"> </w:t>
            </w:r>
            <w:r w:rsidRPr="00EB3196">
              <w:rPr>
                <w:rFonts w:ascii="GHEA Grapalat" w:hAnsi="GHEA Grapalat"/>
                <w:sz w:val="20"/>
                <w:szCs w:val="20"/>
                <w:lang w:val="hy-AM"/>
              </w:rPr>
              <w:t>կենսաբանական</w:t>
            </w:r>
            <w:r w:rsidRPr="00EB3196">
              <w:rPr>
                <w:rFonts w:ascii="GHEA Grapalat" w:hAnsi="GHEA Grapalat"/>
                <w:sz w:val="20"/>
                <w:szCs w:val="20"/>
                <w:lang w:val="af-ZA"/>
              </w:rPr>
              <w:t xml:space="preserve"> </w:t>
            </w:r>
            <w:r w:rsidRPr="00EB3196">
              <w:rPr>
                <w:rFonts w:ascii="GHEA Grapalat" w:hAnsi="GHEA Grapalat"/>
                <w:sz w:val="20"/>
                <w:szCs w:val="20"/>
                <w:lang w:val="hy-AM"/>
              </w:rPr>
              <w:t>ցուցանիշների</w:t>
            </w:r>
            <w:r w:rsidRPr="00EB3196">
              <w:rPr>
                <w:rFonts w:ascii="GHEA Grapalat" w:hAnsi="GHEA Grapalat"/>
                <w:sz w:val="20"/>
                <w:szCs w:val="20"/>
                <w:lang w:val="af-ZA"/>
              </w:rPr>
              <w:t xml:space="preserve"> </w:t>
            </w:r>
            <w:r w:rsidRPr="00EB3196">
              <w:rPr>
                <w:rFonts w:ascii="GHEA Grapalat" w:hAnsi="GHEA Grapalat"/>
                <w:sz w:val="20"/>
                <w:szCs w:val="20"/>
                <w:lang w:val="hy-AM"/>
              </w:rPr>
              <w:t>հետազոտում</w:t>
            </w:r>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պաշարների</w:t>
            </w:r>
            <w:r w:rsidRPr="00EB3196">
              <w:rPr>
                <w:rFonts w:ascii="GHEA Grapalat" w:hAnsi="GHEA Grapalat"/>
                <w:sz w:val="20"/>
                <w:szCs w:val="20"/>
                <w:lang w:val="af-ZA"/>
              </w:rPr>
              <w:t xml:space="preserve"> </w:t>
            </w:r>
            <w:r w:rsidRPr="00EB3196">
              <w:rPr>
                <w:rFonts w:ascii="GHEA Grapalat" w:hAnsi="GHEA Grapalat"/>
                <w:sz w:val="20"/>
                <w:szCs w:val="20"/>
                <w:lang w:val="hy-AM"/>
              </w:rPr>
              <w:t>հաշվառում</w:t>
            </w:r>
            <w:r w:rsidRPr="00EB3196">
              <w:rPr>
                <w:rFonts w:ascii="GHEA Grapalat" w:hAnsi="GHEA Grapalat"/>
                <w:sz w:val="20"/>
                <w:szCs w:val="20"/>
                <w:lang w:val="af-ZA"/>
              </w:rPr>
              <w:t xml:space="preserve">, ինչպես նաև </w:t>
            </w:r>
            <w:r w:rsidRPr="00EB3196">
              <w:rPr>
                <w:rFonts w:ascii="GHEA Grapalat" w:hAnsi="GHEA Grapalat"/>
                <w:sz w:val="20"/>
                <w:szCs w:val="20"/>
                <w:lang w:val="hy-AM"/>
              </w:rPr>
              <w:t>թույլատրելի</w:t>
            </w:r>
            <w:r w:rsidRPr="00EB3196">
              <w:rPr>
                <w:rFonts w:ascii="GHEA Grapalat" w:hAnsi="GHEA Grapalat"/>
                <w:sz w:val="20"/>
                <w:szCs w:val="20"/>
                <w:lang w:val="af-ZA"/>
              </w:rPr>
              <w:t xml:space="preserve"> </w:t>
            </w:r>
            <w:r w:rsidRPr="00EB3196">
              <w:rPr>
                <w:rFonts w:ascii="GHEA Grapalat" w:hAnsi="GHEA Grapalat"/>
                <w:sz w:val="20"/>
                <w:szCs w:val="20"/>
                <w:lang w:val="hy-AM"/>
              </w:rPr>
              <w:t>որսաչափերի</w:t>
            </w:r>
            <w:r w:rsidRPr="00EB3196">
              <w:rPr>
                <w:rFonts w:ascii="GHEA Grapalat" w:hAnsi="GHEA Grapalat"/>
                <w:sz w:val="20"/>
                <w:szCs w:val="20"/>
                <w:lang w:val="af-ZA"/>
              </w:rPr>
              <w:t xml:space="preserve"> </w:t>
            </w:r>
            <w:r w:rsidRPr="00EB3196">
              <w:rPr>
                <w:rFonts w:ascii="GHEA Grapalat" w:hAnsi="GHEA Grapalat"/>
                <w:sz w:val="20"/>
                <w:szCs w:val="20"/>
                <w:lang w:val="hy-AM"/>
              </w:rPr>
              <w:t>սահմանում։ Կատարված աշխատանքների մանրամասն հաշվետվությունը ներկայացվ</w:t>
            </w:r>
            <w:r w:rsidR="005A4BF8" w:rsidRPr="00EB3196">
              <w:rPr>
                <w:rFonts w:ascii="GHEA Grapalat" w:hAnsi="GHEA Grapalat"/>
                <w:sz w:val="20"/>
                <w:szCs w:val="20"/>
                <w:lang w:val="hy-AM"/>
              </w:rPr>
              <w:t>ել</w:t>
            </w:r>
            <w:r w:rsidRPr="00EB3196">
              <w:rPr>
                <w:rFonts w:ascii="GHEA Grapalat" w:hAnsi="GHEA Grapalat"/>
                <w:sz w:val="20"/>
                <w:szCs w:val="20"/>
                <w:lang w:val="hy-AM"/>
              </w:rPr>
              <w:t xml:space="preserve"> է  շրջակա միջավայրի նախարարություն։</w:t>
            </w:r>
          </w:p>
          <w:p w:rsidR="002013AE" w:rsidRPr="00EB3196" w:rsidRDefault="00B441EF"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cs="Arial"/>
                <w:snapToGrid w:val="0"/>
                <w:sz w:val="20"/>
                <w:szCs w:val="20"/>
                <w:lang w:val="hy-AM"/>
              </w:rPr>
              <w:t xml:space="preserve">Խեցգետնաբանական հետազոտությունները Սևանա լճում սկսվել են 2024 </w:t>
            </w:r>
            <w:r w:rsidR="00B34A34" w:rsidRPr="00EB3196">
              <w:rPr>
                <w:rFonts w:ascii="GHEA Grapalat" w:hAnsi="GHEA Grapalat" w:cs="Arial"/>
                <w:snapToGrid w:val="0"/>
                <w:sz w:val="20"/>
                <w:szCs w:val="20"/>
                <w:lang w:val="hy-AM"/>
              </w:rPr>
              <w:t>թվականի</w:t>
            </w:r>
            <w:r w:rsidRPr="00EB3196">
              <w:rPr>
                <w:rFonts w:ascii="GHEA Grapalat" w:hAnsi="GHEA Grapalat" w:cs="Arial"/>
                <w:snapToGrid w:val="0"/>
                <w:sz w:val="20"/>
                <w:szCs w:val="20"/>
                <w:lang w:val="hy-AM"/>
              </w:rPr>
              <w:t xml:space="preserve"> փետրվար ամսից։ Հետազոտություններն իրականացվել են Փոքր Սևանի՝ Չկալովկայի, Թերակղզու, Շորժայի, Ծովազարդի, Այրիվանքի, Դրախտիկի և Մեծ Սևանի՝ Արտանիշի, Կարճաղբյուրի, Նորատուսի Երանոսի, Մարտունու, Ծովինարի, Ջիլի ջրային տարածքներում։</w:t>
            </w:r>
          </w:p>
          <w:p w:rsidR="002013AE" w:rsidRPr="00EB3196" w:rsidRDefault="00B441EF"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cs="Arial"/>
                <w:snapToGrid w:val="0"/>
                <w:sz w:val="20"/>
                <w:szCs w:val="20"/>
                <w:lang w:val="hy-AM"/>
              </w:rPr>
              <w:t>Որսաբաժնում խեցգետինների չափատարիքային կառուցվածքի վերլուծությունը ցույց է տվել, որ Սևանա լճի երկու տեղամասերում էլ գերակշռել են 3–4 տարեկան կենդանիները, որոնց միջին երկարությունն արուների մոտ տատանվել է 9,3</w:t>
            </w:r>
            <w:bookmarkStart w:id="9" w:name="_Hlk187235294"/>
            <w:r w:rsidRPr="00EB3196">
              <w:rPr>
                <w:rFonts w:ascii="GHEA Grapalat" w:hAnsi="GHEA Grapalat" w:cs="Arial"/>
                <w:snapToGrid w:val="0"/>
                <w:sz w:val="20"/>
                <w:szCs w:val="20"/>
                <w:lang w:val="hy-AM"/>
              </w:rPr>
              <w:t>–</w:t>
            </w:r>
            <w:bookmarkEnd w:id="9"/>
            <w:r w:rsidRPr="00EB3196">
              <w:rPr>
                <w:rFonts w:ascii="GHEA Grapalat" w:hAnsi="GHEA Grapalat" w:cs="Arial"/>
                <w:snapToGrid w:val="0"/>
                <w:sz w:val="20"/>
                <w:szCs w:val="20"/>
                <w:lang w:val="hy-AM"/>
              </w:rPr>
              <w:t>9,4 սմ (26,1–26,2 գ), էգերի մոտ՝ 10,0–10,8 սմ (26,0–28,6 գ) սահմաններում։ Կենդանիների առավելագույն երկարություն է գրանցվել Արտանիշի տարածքում՝ 13,5 սմ։ Կենդանիների առավելագույն տարիքը հավասարվել է 6 տարվա։</w:t>
            </w:r>
          </w:p>
          <w:p w:rsidR="002013AE" w:rsidRPr="00EB3196" w:rsidRDefault="00B441EF" w:rsidP="002013AE">
            <w:pPr>
              <w:pStyle w:val="ListParagraph"/>
              <w:spacing w:after="0" w:line="240" w:lineRule="auto"/>
              <w:ind w:left="0" w:firstLine="360"/>
              <w:jc w:val="both"/>
              <w:rPr>
                <w:rFonts w:ascii="GHEA Grapalat" w:hAnsi="GHEA Grapalat" w:cs="Arial"/>
                <w:snapToGrid w:val="0"/>
                <w:sz w:val="20"/>
                <w:szCs w:val="20"/>
                <w:lang w:val="hy-AM"/>
              </w:rPr>
            </w:pPr>
            <w:r w:rsidRPr="00EB3196">
              <w:rPr>
                <w:rFonts w:ascii="GHEA Grapalat" w:hAnsi="GHEA Grapalat" w:cs="Arial"/>
                <w:snapToGrid w:val="0"/>
                <w:sz w:val="20"/>
                <w:szCs w:val="20"/>
                <w:lang w:val="hy-AM"/>
              </w:rPr>
              <w:lastRenderedPageBreak/>
              <w:t>Որսաբաժնում շարունակում են հանդիպել հիվանդ առանձնյակներ։ Փոքր Սևանում հիվանդ խեցգետինների մասնաբաժինն արուների որսաբաժնում կազմել է 9%, էգերինը՝ 7%, Մեծ Սևանում` համապատասխանաբար 6,8% և 8,0%։ Ընդհանուր առմամբ հիվանդ կենդանիների մասնաբաժինը նախորդ տարիների համեմատ մի փոքր աճել է, 2023 թ</w:t>
            </w:r>
            <w:r w:rsidR="00B34A34" w:rsidRPr="00EB3196">
              <w:rPr>
                <w:rFonts w:ascii="GHEA Grapalat" w:hAnsi="GHEA Grapalat" w:cs="Arial"/>
                <w:snapToGrid w:val="0"/>
                <w:sz w:val="20"/>
                <w:szCs w:val="20"/>
                <w:lang w:val="hy-AM"/>
              </w:rPr>
              <w:t>վականին</w:t>
            </w:r>
            <w:r w:rsidRPr="00EB3196">
              <w:rPr>
                <w:rFonts w:ascii="GHEA Grapalat" w:hAnsi="GHEA Grapalat" w:cs="Arial"/>
                <w:snapToGrid w:val="0"/>
                <w:sz w:val="20"/>
                <w:szCs w:val="20"/>
                <w:lang w:val="hy-AM"/>
              </w:rPr>
              <w:t xml:space="preserve"> այն կազմել է մոտ 6,4%, 2024 թ</w:t>
            </w:r>
            <w:r w:rsidRPr="00EB3196">
              <w:rPr>
                <w:rFonts w:ascii="Cambria Math" w:eastAsia="Microsoft YaHei" w:hAnsi="Cambria Math" w:cs="Cambria Math"/>
                <w:snapToGrid w:val="0"/>
                <w:sz w:val="20"/>
                <w:szCs w:val="20"/>
                <w:lang w:val="hy-AM"/>
              </w:rPr>
              <w:t>․</w:t>
            </w:r>
            <w:r w:rsidRPr="00EB3196">
              <w:rPr>
                <w:rFonts w:ascii="GHEA Grapalat" w:hAnsi="GHEA Grapalat" w:cs="Arial"/>
                <w:snapToGrid w:val="0"/>
                <w:sz w:val="20"/>
                <w:szCs w:val="20"/>
                <w:lang w:val="hy-AM"/>
              </w:rPr>
              <w:t>՝ 7,8%։</w:t>
            </w:r>
          </w:p>
          <w:p w:rsidR="002013AE" w:rsidRPr="00EB3196" w:rsidRDefault="00D80206"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sz w:val="20"/>
                <w:szCs w:val="20"/>
                <w:lang w:val="hy-AM"/>
              </w:rPr>
              <w:t>Սևանա լճի խեցգետնի պոպուլյացիայի</w:t>
            </w:r>
            <w:r w:rsidRPr="00EB3196">
              <w:rPr>
                <w:rFonts w:ascii="GHEA Grapalat" w:hAnsi="GHEA Grapalat"/>
                <w:sz w:val="20"/>
                <w:szCs w:val="20"/>
                <w:lang w:val="af-ZA"/>
              </w:rPr>
              <w:t xml:space="preserve"> </w:t>
            </w:r>
            <w:r w:rsidRPr="00EB3196">
              <w:rPr>
                <w:rFonts w:ascii="GHEA Grapalat" w:hAnsi="GHEA Grapalat"/>
                <w:sz w:val="20"/>
                <w:szCs w:val="20"/>
                <w:lang w:val="hy-AM"/>
              </w:rPr>
              <w:t>վիճակը</w:t>
            </w:r>
            <w:r w:rsidRPr="00EB3196">
              <w:rPr>
                <w:rFonts w:ascii="GHEA Grapalat" w:hAnsi="GHEA Grapalat"/>
                <w:sz w:val="20"/>
                <w:szCs w:val="20"/>
                <w:lang w:val="af-ZA"/>
              </w:rPr>
              <w:t xml:space="preserve"> </w:t>
            </w:r>
            <w:r w:rsidRPr="00EB3196">
              <w:rPr>
                <w:rFonts w:ascii="GHEA Grapalat" w:hAnsi="GHEA Grapalat"/>
                <w:sz w:val="20"/>
                <w:szCs w:val="20"/>
                <w:lang w:val="hy-AM"/>
              </w:rPr>
              <w:t>չի բարելավվում, պոպուլյացիայի սահմաններում հիվանդ կենդանիների մասնաբաժինը նախորդ տարվա համեմատ ավելացել է 6,4%-ից հասնելով 7,8%։</w:t>
            </w:r>
          </w:p>
          <w:p w:rsidR="00E80CFE" w:rsidRPr="00EB3196" w:rsidRDefault="00D80206"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sz w:val="20"/>
                <w:szCs w:val="20"/>
                <w:lang w:val="hy-AM"/>
              </w:rPr>
              <w:t>Ձկնաբանական հետազոտությունները ցույց են տվել, որ լճում 2021</w:t>
            </w:r>
            <w:r w:rsidRPr="00EB3196">
              <w:rPr>
                <w:rFonts w:ascii="GHEA Grapalat" w:hAnsi="GHEA Grapalat" w:cs="Arial"/>
                <w:snapToGrid w:val="0"/>
                <w:sz w:val="20"/>
                <w:szCs w:val="20"/>
                <w:lang w:val="hy-AM"/>
              </w:rPr>
              <w:t>–</w:t>
            </w:r>
            <w:r w:rsidRPr="00EB3196">
              <w:rPr>
                <w:rFonts w:ascii="GHEA Grapalat" w:hAnsi="GHEA Grapalat"/>
                <w:sz w:val="20"/>
                <w:szCs w:val="20"/>
                <w:lang w:val="hy-AM"/>
              </w:rPr>
              <w:t>2023 թթ</w:t>
            </w:r>
            <w:r w:rsidRPr="00EB3196">
              <w:rPr>
                <w:rFonts w:ascii="Cambria Math" w:eastAsia="MS Gothic" w:hAnsi="Cambria Math" w:cs="Cambria Math"/>
                <w:sz w:val="20"/>
                <w:szCs w:val="20"/>
                <w:lang w:val="hy-AM"/>
              </w:rPr>
              <w:t>․</w:t>
            </w:r>
            <w:r w:rsidRPr="00EB3196">
              <w:rPr>
                <w:rFonts w:ascii="GHEA Grapalat" w:hAnsi="GHEA Grapalat"/>
                <w:sz w:val="20"/>
                <w:szCs w:val="20"/>
                <w:lang w:val="hy-AM"/>
              </w:rPr>
              <w:t xml:space="preserve"> համեմատ 2024</w:t>
            </w:r>
            <w:r w:rsidR="00445948" w:rsidRPr="00EB3196">
              <w:rPr>
                <w:rFonts w:ascii="GHEA Grapalat" w:hAnsi="GHEA Grapalat"/>
                <w:sz w:val="20"/>
                <w:szCs w:val="20"/>
                <w:lang w:val="hy-AM"/>
              </w:rPr>
              <w:t xml:space="preserve"> թվականին</w:t>
            </w:r>
            <w:r w:rsidRPr="00EB3196">
              <w:rPr>
                <w:rFonts w:ascii="GHEA Grapalat" w:hAnsi="GHEA Grapalat" w:cs="Cambria Math"/>
                <w:sz w:val="20"/>
                <w:szCs w:val="20"/>
                <w:lang w:val="hy-AM"/>
              </w:rPr>
              <w:t xml:space="preserve"> </w:t>
            </w:r>
            <w:r w:rsidRPr="00EB3196">
              <w:rPr>
                <w:rFonts w:ascii="GHEA Grapalat" w:hAnsi="GHEA Grapalat"/>
                <w:sz w:val="20"/>
                <w:szCs w:val="20"/>
                <w:lang w:val="hy-AM"/>
              </w:rPr>
              <w:t>գրանցվել է տարբեր տարիքի սիգերի զանգվածի նվազում։</w:t>
            </w:r>
            <w:r w:rsidR="00445948" w:rsidRPr="00EB3196">
              <w:rPr>
                <w:rFonts w:ascii="GHEA Grapalat" w:hAnsi="GHEA Grapalat"/>
                <w:sz w:val="20"/>
                <w:szCs w:val="20"/>
                <w:lang w:val="hy-AM"/>
              </w:rPr>
              <w:t xml:space="preserve"> </w:t>
            </w:r>
            <w:r w:rsidRPr="00EB3196">
              <w:rPr>
                <w:rFonts w:ascii="GHEA Grapalat" w:hAnsi="GHEA Grapalat"/>
                <w:sz w:val="20"/>
                <w:szCs w:val="20"/>
                <w:lang w:val="hy-AM"/>
              </w:rPr>
              <w:t>Կատարված ուսումնասիրությունները ցույց են տվել, որ նույն տարիքային խմբի ձկների մոտ դեպի նոյեմբեր բտվածության ցուցանիշը նվազել է, որը պետք է աճեր սեռական արգասիքների հասունացման հաշվին, սակայն տեղի է ունեցել հակառակ գործընթացը, այսինքն՝ ձկները նիհարել են, որը պատճառ է լճում առկա ոչ բավարար կերային բազայի:</w:t>
            </w:r>
          </w:p>
          <w:p w:rsidR="00E80CFE" w:rsidRPr="00EB3196" w:rsidRDefault="005A4BF8" w:rsidP="00E80CFE">
            <w:pPr>
              <w:ind w:firstLine="360"/>
              <w:jc w:val="both"/>
              <w:rPr>
                <w:rFonts w:ascii="GHEA Grapalat" w:hAnsi="GHEA Grapalat" w:cs="Arial"/>
                <w:sz w:val="20"/>
                <w:szCs w:val="20"/>
                <w:lang w:val="hy-AM"/>
              </w:rPr>
            </w:pPr>
            <w:r w:rsidRPr="00EB3196">
              <w:rPr>
                <w:rFonts w:ascii="GHEA Grapalat" w:hAnsi="GHEA Grapalat"/>
                <w:sz w:val="20"/>
                <w:szCs w:val="20"/>
                <w:lang w:val="hy-AM"/>
              </w:rPr>
              <w:t>Ձայնախորաչափային դիտարկումների ընթացքում ստացված տարածական պատկերներից երևում է, որ 2024 թ</w:t>
            </w:r>
            <w:r w:rsidR="005211F7" w:rsidRPr="00EB3196">
              <w:rPr>
                <w:rFonts w:ascii="GHEA Grapalat" w:hAnsi="GHEA Grapalat"/>
                <w:sz w:val="20"/>
                <w:szCs w:val="20"/>
                <w:lang w:val="hy-AM"/>
              </w:rPr>
              <w:t>վականի</w:t>
            </w:r>
            <w:r w:rsidRPr="00EB3196">
              <w:rPr>
                <w:rFonts w:ascii="GHEA Grapalat" w:hAnsi="GHEA Grapalat"/>
                <w:sz w:val="20"/>
                <w:szCs w:val="20"/>
                <w:lang w:val="hy-AM"/>
              </w:rPr>
              <w:t xml:space="preserve"> ինչպես ամռանը, այնպես էլ աշնանը ձկան առավել մեծ կուտակումներ եղել են Մեծ Սևանի տարածքում, ինչը պայմանավորված է վերջինիս ձևաբանական առանձնահատկություններով և ձվադրավայրերի մեծ մակերեսով: Սակայն, համեմատած նախորդ տարիների, նույն </w:t>
            </w:r>
            <w:r w:rsidRPr="00EB3196">
              <w:rPr>
                <w:rFonts w:ascii="GHEA Grapalat" w:hAnsi="GHEA Grapalat"/>
                <w:sz w:val="20"/>
                <w:szCs w:val="20"/>
                <w:lang w:val="hy-AM"/>
              </w:rPr>
              <w:lastRenderedPageBreak/>
              <w:t>ժամանակահատվածի ընդհանուր խտությունը կտրուկ նվազել է ինչպես Փոքր, այնպես էլ Մեծ Սևանում: Ընդ որում, եթե հուլիսին Փոքր Սևանում ևս դիտվում էին ձկան որոշակի կուտակումներ, աշնան դրությամբ դրանք բացակայում էին, իսկ Մեծ Սևանում եզակի խոշոր կուտակում գրանցվել է հյուսիս-արևելյան և հյուսիսային հատվածներում: Առկա որսի պայմաններում արձանագրված կուտակումների ընդհանուր խտությունը ևս մի փոքր նվազել է: Ինչպես ամռանը, այնպես էլ աշնանը զգալի է փոքր չափի ձկների սակավությունը, որոնք նախորդ տարիներին ամենաէական կշիռն ունեին խտության կառուցվածքում:</w:t>
            </w:r>
          </w:p>
          <w:p w:rsidR="00E80CFE" w:rsidRPr="00EB3196" w:rsidRDefault="005A4BF8" w:rsidP="00E80CFE">
            <w:pPr>
              <w:ind w:firstLine="360"/>
              <w:jc w:val="both"/>
              <w:rPr>
                <w:rFonts w:ascii="GHEA Grapalat" w:hAnsi="GHEA Grapalat" w:cs="Arial"/>
                <w:sz w:val="20"/>
                <w:szCs w:val="20"/>
                <w:lang w:val="hy-AM"/>
              </w:rPr>
            </w:pPr>
            <w:r w:rsidRPr="00EB3196">
              <w:rPr>
                <w:rFonts w:ascii="GHEA Grapalat" w:hAnsi="GHEA Grapalat"/>
                <w:sz w:val="20"/>
                <w:szCs w:val="20"/>
                <w:lang w:val="hy-AM"/>
              </w:rPr>
              <w:t xml:space="preserve">Իրականացված փաստացի որսի հիման վրա բացահայտվել է, որ ձկան միջին զանգվածը Փոքր Սևանում 2024 </w:t>
            </w:r>
            <w:r w:rsidR="005211F7" w:rsidRPr="00EB3196">
              <w:rPr>
                <w:rFonts w:ascii="GHEA Grapalat" w:hAnsi="GHEA Grapalat"/>
                <w:sz w:val="20"/>
                <w:szCs w:val="20"/>
                <w:lang w:val="hy-AM"/>
              </w:rPr>
              <w:t>թվականի</w:t>
            </w:r>
            <w:r w:rsidRPr="00EB3196">
              <w:rPr>
                <w:rFonts w:ascii="GHEA Grapalat" w:hAnsi="GHEA Grapalat"/>
                <w:sz w:val="20"/>
                <w:szCs w:val="20"/>
                <w:lang w:val="hy-AM"/>
              </w:rPr>
              <w:t xml:space="preserve"> նոյեմբերի սկզբի դրությամբ 360,42 գ էր, իսկ Մեծ Սևանում՝ 387,08 գ: Երկու դեպքում էլ հաշվառված չէ 0+ տարիքային խումբը: Ելնելով տվյալ ցուցանիշից՝ հաշվարկվել է Սևանա լճում նկարահանված հատվածի ձկան ընդհանուր պաշարները՝ 1123 տ: Ընդ որում, Փոքր Սևանում գրանցվել է ընդամենը 104 տ ընդհանուր պաշար, իսկ Մեծ Սևանում</w:t>
            </w:r>
            <w:r w:rsidR="005211F7" w:rsidRPr="00EB3196">
              <w:rPr>
                <w:rFonts w:ascii="GHEA Grapalat" w:hAnsi="GHEA Grapalat"/>
                <w:sz w:val="20"/>
                <w:szCs w:val="20"/>
                <w:lang w:val="hy-AM"/>
              </w:rPr>
              <w:t>՝</w:t>
            </w:r>
            <w:r w:rsidRPr="00EB3196">
              <w:rPr>
                <w:rFonts w:ascii="GHEA Grapalat" w:hAnsi="GHEA Grapalat"/>
                <w:sz w:val="20"/>
                <w:szCs w:val="20"/>
                <w:lang w:val="hy-AM"/>
              </w:rPr>
              <w:t xml:space="preserve"> </w:t>
            </w:r>
            <w:r w:rsidR="005211F7" w:rsidRPr="00EB3196">
              <w:rPr>
                <w:rFonts w:ascii="GHEA Grapalat" w:hAnsi="GHEA Grapalat"/>
                <w:sz w:val="20"/>
                <w:szCs w:val="20"/>
                <w:lang w:val="hy-AM"/>
              </w:rPr>
              <w:t>1019 տ</w:t>
            </w:r>
            <w:r w:rsidRPr="00EB3196">
              <w:rPr>
                <w:rFonts w:ascii="GHEA Grapalat" w:hAnsi="GHEA Grapalat"/>
                <w:sz w:val="20"/>
                <w:szCs w:val="20"/>
                <w:lang w:val="hy-AM"/>
              </w:rPr>
              <w:t>։</w:t>
            </w:r>
          </w:p>
          <w:p w:rsidR="0088042E" w:rsidRPr="00EB3196" w:rsidRDefault="005A4BF8" w:rsidP="00E80CFE">
            <w:pPr>
              <w:ind w:firstLine="360"/>
              <w:jc w:val="both"/>
              <w:rPr>
                <w:rFonts w:ascii="GHEA Grapalat" w:hAnsi="GHEA Grapalat" w:cs="Arial"/>
                <w:sz w:val="20"/>
                <w:szCs w:val="20"/>
                <w:lang w:val="hy-AM"/>
              </w:rPr>
            </w:pPr>
            <w:r w:rsidRPr="00EB3196">
              <w:rPr>
                <w:rFonts w:ascii="GHEA Grapalat" w:hAnsi="GHEA Grapalat"/>
                <w:sz w:val="20"/>
                <w:szCs w:val="20"/>
                <w:lang w:val="hy-AM"/>
              </w:rPr>
              <w:t>Հաշվի առնելով որ նկարահանումը և դրան հաջորդած տվյալների տարածական ինտերպոլյացիան ընդգրկում է լճի մակերեսի 85%-ը՝ ամբողջ լճում ձկան պաշարները 1293,</w:t>
            </w:r>
            <w:r w:rsidR="005211F7" w:rsidRPr="00EB3196">
              <w:rPr>
                <w:rFonts w:ascii="GHEA Grapalat" w:hAnsi="GHEA Grapalat"/>
                <w:sz w:val="20"/>
                <w:szCs w:val="20"/>
                <w:lang w:val="hy-AM"/>
              </w:rPr>
              <w:t>7 տոննա են</w:t>
            </w:r>
            <w:r w:rsidRPr="00EB3196">
              <w:rPr>
                <w:rFonts w:ascii="GHEA Grapalat" w:hAnsi="GHEA Grapalat"/>
                <w:sz w:val="20"/>
                <w:szCs w:val="20"/>
                <w:lang w:val="hy-AM"/>
              </w:rPr>
              <w:t>: Ձկան պաշարների շարունակական նվազումը խիստ մտահոգիչ է և վկայում է Սևանա լճում սիգի պոպուլյացիայի խիստ անկայուն վիճակի մասին:</w:t>
            </w:r>
          </w:p>
        </w:tc>
      </w:tr>
      <w:tr w:rsidR="0088042E" w:rsidRPr="00265920" w:rsidTr="004C1A5A">
        <w:trPr>
          <w:trHeight w:val="53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lastRenderedPageBreak/>
              <w:t>2.</w:t>
            </w:r>
            <w:r w:rsidRPr="00EB3196">
              <w:rPr>
                <w:rFonts w:ascii="GHEA Grapalat" w:hAnsi="GHEA Grapalat" w:cs="GHEA Grapalat"/>
                <w:sz w:val="20"/>
                <w:szCs w:val="20"/>
                <w:lang w:val="en-US"/>
              </w:rPr>
              <w:t>1</w:t>
            </w:r>
            <w:r w:rsidRPr="00EB3196">
              <w:rPr>
                <w:rFonts w:ascii="GHEA Grapalat" w:hAnsi="GHEA Grapalat" w:cs="GHEA Grapalat"/>
                <w:sz w:val="20"/>
                <w:szCs w:val="20"/>
                <w:lang w:val="hy-AM"/>
              </w:rPr>
              <w:t>0</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BodyText2"/>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պարկի և համայնքների միջև սահմաների ճշգրտում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ազային պարկի սահմանների չափագրում, կոորդինատների ճշգրտում և ամրագրում։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պարկի և հարակից համայնքների հետ խնդրահարույց տարածքների հստակեցում, համադրվող տարածքների խնդրի կարգավորում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տարածքային կառավարման և ենթակառուցվածքների նախարարություն</w:t>
            </w:r>
          </w:p>
          <w:p w:rsidR="0088042E" w:rsidRPr="00EB3196" w:rsidRDefault="0088042E" w:rsidP="0088042E">
            <w:pPr>
              <w:spacing w:line="360" w:lineRule="auto"/>
              <w:rPr>
                <w:rFonts w:ascii="GHEA Grapalat" w:hAnsi="GHEA Grapalat" w:cs="Cambria Math"/>
                <w:spacing w:val="-8"/>
                <w:sz w:val="20"/>
                <w:szCs w:val="20"/>
                <w:lang w:val="hy-AM"/>
              </w:rPr>
            </w:pPr>
            <w:r w:rsidRPr="00EB3196">
              <w:rPr>
                <w:rFonts w:ascii="GHEA Grapalat" w:hAnsi="GHEA Grapalat" w:cs="Cambria Math"/>
                <w:spacing w:val="-8"/>
                <w:sz w:val="20"/>
                <w:szCs w:val="20"/>
                <w:lang w:val="hy-AM"/>
              </w:rPr>
              <w:t>Կադաստրի կոմիտե</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Գեղարքունիքի մարզպետի աշխատակազմ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թ. և շարունա-կական</w:t>
            </w:r>
          </w:p>
        </w:tc>
        <w:tc>
          <w:tcPr>
            <w:tcW w:w="4678" w:type="dxa"/>
            <w:tcBorders>
              <w:top w:val="single" w:sz="4" w:space="0" w:color="auto"/>
              <w:left w:val="single" w:sz="4" w:space="0" w:color="auto"/>
              <w:bottom w:val="single" w:sz="4" w:space="0" w:color="auto"/>
              <w:right w:val="single" w:sz="4" w:space="0" w:color="auto"/>
            </w:tcBorders>
          </w:tcPr>
          <w:p w:rsidR="006C67D5" w:rsidRPr="00EB3196" w:rsidRDefault="006C67D5" w:rsidP="006C67D5">
            <w:pPr>
              <w:ind w:firstLine="360"/>
              <w:jc w:val="both"/>
              <w:rPr>
                <w:rFonts w:ascii="GHEA Grapalat" w:hAnsi="GHEA Grapalat"/>
                <w:sz w:val="20"/>
                <w:szCs w:val="20"/>
                <w:lang w:val="hy-AM"/>
              </w:rPr>
            </w:pPr>
            <w:r w:rsidRPr="00EB3196">
              <w:rPr>
                <w:rFonts w:ascii="GHEA Grapalat" w:hAnsi="GHEA Grapalat"/>
                <w:sz w:val="20"/>
                <w:szCs w:val="20"/>
                <w:lang w:val="hy-AM"/>
              </w:rPr>
              <w:t>EU4Sevan ծրագրի շրջանակներում մշակված «Սևան» ազգային պարկի 2024-2029թվականների կառավարման պլանի՝ շրջակա միջավայրի վրա ազդեցության փորձաքննության ներկայացված նախագծի պետական փորձաքննական եզրակացությունը «Շրջակա միջավայրի վրա ազդեցության գնահատման և փորձաքննության մասին» օրենքով սահմանված կարգով ներկայացվել է շրջակա միջավայրի նախարարություն։</w:t>
            </w:r>
          </w:p>
          <w:p w:rsidR="00E80CFE" w:rsidRPr="00EB3196" w:rsidRDefault="006C67D5" w:rsidP="00E80CFE">
            <w:pPr>
              <w:ind w:firstLine="360"/>
              <w:jc w:val="both"/>
              <w:rPr>
                <w:rFonts w:ascii="GHEA Grapalat" w:hAnsi="GHEA Grapalat"/>
                <w:sz w:val="20"/>
                <w:szCs w:val="20"/>
                <w:lang w:val="hy-AM"/>
              </w:rPr>
            </w:pPr>
            <w:r w:rsidRPr="00EB3196">
              <w:rPr>
                <w:rFonts w:ascii="GHEA Grapalat" w:hAnsi="GHEA Grapalat"/>
                <w:sz w:val="20"/>
                <w:szCs w:val="20"/>
                <w:lang w:val="hy-AM"/>
              </w:rPr>
              <w:t>Հաշվի առնելով նախագծում ազգային պարկի սահմանային խնդիրների վերլուծությունները և այդ խնդիրների լուծման համար սահմանների ճշգրտման առաջարկները, ինչպես նաև ազգային պարկի և հարակից համայնքների միջև առկա սահմանային խնդիրների հետ կապված առանձնահատկությունները շրջակա միջավայրի նախարարությունում նախատեսվում է կազմակերպել նախագծի աշխատանքային քննարկում, որին կմասնակցեն նախագիծը մշակող խորհրդատվական կոնսորցիումի ներկայացուցիչները, ինչից հետո՝ լրացուցիչ քննարկումներ կիրականացվեն նաև ազգային պարկին սահմանակից համայնքների ներկայացուցիչների հետ:</w:t>
            </w:r>
          </w:p>
          <w:p w:rsidR="006C67D5" w:rsidRPr="00EB3196" w:rsidRDefault="006C67D5" w:rsidP="00E80CFE">
            <w:pPr>
              <w:ind w:firstLine="360"/>
              <w:jc w:val="both"/>
              <w:rPr>
                <w:rFonts w:ascii="GHEA Grapalat" w:hAnsi="GHEA Grapalat"/>
                <w:sz w:val="20"/>
                <w:szCs w:val="20"/>
                <w:lang w:val="hy-AM"/>
              </w:rPr>
            </w:pPr>
            <w:r w:rsidRPr="00EB3196">
              <w:rPr>
                <w:rFonts w:ascii="GHEA Grapalat" w:hAnsi="GHEA Grapalat"/>
                <w:sz w:val="20"/>
                <w:szCs w:val="20"/>
                <w:lang w:val="hy-AM"/>
              </w:rPr>
              <w:t>Վերոնշյալ քննարկումներից հետո՝ օրենսդրությամբ սահմանված կարգով կմշակվի Կառավարության որոշման նախագիծ, ինչը կներկայացվի շահագրգիռ կողմերի քննարկմանը:</w:t>
            </w:r>
          </w:p>
          <w:p w:rsidR="00E80CFE" w:rsidRPr="00EB3196" w:rsidRDefault="00E80CFE" w:rsidP="0088042E">
            <w:pPr>
              <w:spacing w:line="360" w:lineRule="auto"/>
              <w:jc w:val="center"/>
              <w:rPr>
                <w:rFonts w:ascii="GHEA Grapalat" w:hAnsi="GHEA Grapalat" w:cs="Cambria Math"/>
                <w:b/>
                <w:i/>
                <w:spacing w:val="-8"/>
                <w:sz w:val="20"/>
                <w:szCs w:val="20"/>
                <w:u w:val="single"/>
                <w:lang w:val="hy-AM"/>
              </w:rPr>
            </w:pPr>
          </w:p>
          <w:p w:rsidR="0088042E" w:rsidRPr="00EB3196" w:rsidRDefault="0088042E" w:rsidP="0088042E">
            <w:pPr>
              <w:spacing w:line="360" w:lineRule="auto"/>
              <w:jc w:val="center"/>
              <w:rPr>
                <w:rFonts w:ascii="GHEA Grapalat" w:hAnsi="GHEA Grapalat" w:cs="Cambria Math"/>
                <w:b/>
                <w:i/>
                <w:spacing w:val="-8"/>
                <w:sz w:val="20"/>
                <w:szCs w:val="20"/>
                <w:u w:val="single"/>
                <w:lang w:val="hy-AM"/>
              </w:rPr>
            </w:pPr>
            <w:r w:rsidRPr="00EB3196">
              <w:rPr>
                <w:rFonts w:ascii="GHEA Grapalat" w:hAnsi="GHEA Grapalat" w:cs="Cambria Math"/>
                <w:b/>
                <w:i/>
                <w:spacing w:val="-8"/>
                <w:sz w:val="20"/>
                <w:szCs w:val="20"/>
                <w:u w:val="single"/>
                <w:lang w:val="hy-AM"/>
              </w:rPr>
              <w:t>Կադաստրի կոմիտե</w:t>
            </w:r>
          </w:p>
          <w:p w:rsidR="0088042E" w:rsidRPr="00EB3196" w:rsidRDefault="0088042E" w:rsidP="0088042E">
            <w:pPr>
              <w:ind w:firstLine="360"/>
              <w:jc w:val="both"/>
              <w:rPr>
                <w:rFonts w:ascii="GHEA Grapalat" w:hAnsi="GHEA Grapalat"/>
                <w:sz w:val="20"/>
                <w:szCs w:val="20"/>
                <w:lang w:val="hy-AM"/>
              </w:rPr>
            </w:pPr>
            <w:r w:rsidRPr="00EB3196">
              <w:rPr>
                <w:rFonts w:ascii="GHEA Grapalat" w:hAnsi="GHEA Grapalat"/>
                <w:sz w:val="20"/>
                <w:szCs w:val="20"/>
                <w:lang w:val="hy-AM"/>
              </w:rPr>
              <w:t xml:space="preserve">Շրջակա միջավայրի նախարարության, Գեղարքունիքի մարզպետի աշխատակազմի, </w:t>
            </w:r>
            <w:r w:rsidRPr="00EB3196">
              <w:rPr>
                <w:rFonts w:ascii="GHEA Grapalat" w:hAnsi="GHEA Grapalat"/>
                <w:sz w:val="20"/>
                <w:szCs w:val="20"/>
                <w:lang w:val="hy-AM"/>
              </w:rPr>
              <w:lastRenderedPageBreak/>
              <w:t>Գավառ, Սևան, Մարտունի, Վարդենիս, Ճամբարակ համայնքների, «Սևան» ազգային պարկ ՊՈԱԿ-ի, «ԳԱԱ Ա. Թախտաջյանի անվան բուսաբանության ինստիտուտ» ՊՈԱԿ-ի և այլ շահագրգիռ կազմակերպությունների ներկայացուցիչների մասնակցությամբ Կադաստրի կոմիտեում իրականացվել են համատեղ աշխատանքներ, որոնց արդյունքում օրթոֆոտոհատակագծերի և կադաստրային քարտեզների համադրությամբ կատարվել է «Սևան» ազգային պարկի և համայնքների միջև սահմանների ճշգրտում՝ շուրջ 341 կմ, ինչպես նաև կազմվել են 5 նախագծեր։</w:t>
            </w:r>
          </w:p>
          <w:p w:rsidR="0088042E" w:rsidRPr="00EB3196" w:rsidRDefault="0088042E" w:rsidP="0088042E">
            <w:pPr>
              <w:ind w:firstLine="360"/>
              <w:jc w:val="both"/>
              <w:rPr>
                <w:rFonts w:ascii="GHEA Grapalat" w:hAnsi="GHEA Grapalat"/>
                <w:sz w:val="20"/>
                <w:szCs w:val="20"/>
                <w:lang w:val="hy-AM"/>
              </w:rPr>
            </w:pPr>
          </w:p>
          <w:p w:rsidR="0088042E" w:rsidRPr="00EB3196" w:rsidRDefault="0088042E" w:rsidP="0088042E">
            <w:pPr>
              <w:ind w:firstLine="360"/>
              <w:jc w:val="center"/>
              <w:rPr>
                <w:rFonts w:ascii="GHEA Grapalat" w:hAnsi="GHEA Grapalat"/>
                <w:b/>
                <w:i/>
                <w:sz w:val="20"/>
                <w:szCs w:val="20"/>
                <w:u w:val="single"/>
                <w:lang w:val="hy-AM"/>
              </w:rPr>
            </w:pPr>
            <w:r w:rsidRPr="00EB3196">
              <w:rPr>
                <w:rFonts w:ascii="GHEA Grapalat" w:hAnsi="GHEA Grapalat"/>
                <w:b/>
                <w:i/>
                <w:sz w:val="20"/>
                <w:szCs w:val="20"/>
                <w:u w:val="single"/>
                <w:lang w:val="hy-AM"/>
              </w:rPr>
              <w:t>Քաղաքաշինության</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կոմիտե</w:t>
            </w:r>
          </w:p>
          <w:p w:rsidR="0088042E" w:rsidRPr="00EB3196" w:rsidRDefault="0088042E" w:rsidP="0088042E">
            <w:pPr>
              <w:ind w:firstLine="360"/>
              <w:jc w:val="center"/>
              <w:rPr>
                <w:rFonts w:ascii="GHEA Grapalat" w:hAnsi="GHEA Grapalat"/>
                <w:b/>
                <w:i/>
                <w:sz w:val="20"/>
                <w:szCs w:val="20"/>
                <w:u w:val="single"/>
                <w:lang w:val="hy-AM"/>
              </w:rPr>
            </w:pPr>
          </w:p>
          <w:p w:rsidR="0088042E" w:rsidRPr="00EB3196" w:rsidRDefault="008E798C" w:rsidP="008E798C">
            <w:pPr>
              <w:ind w:firstLine="360"/>
              <w:jc w:val="both"/>
              <w:rPr>
                <w:rFonts w:ascii="GHEA Grapalat" w:hAnsi="GHEA Grapalat" w:cs="GHEA Grapalat"/>
                <w:sz w:val="20"/>
                <w:szCs w:val="20"/>
                <w:lang w:val="hy-AM"/>
              </w:rPr>
            </w:pPr>
            <w:r w:rsidRPr="00EB3196">
              <w:rPr>
                <w:rFonts w:ascii="GHEA Grapalat" w:hAnsi="GHEA Grapalat"/>
                <w:sz w:val="20"/>
                <w:szCs w:val="20"/>
                <w:lang w:val="hy-AM"/>
              </w:rPr>
              <w:t>Ք</w:t>
            </w:r>
            <w:r w:rsidRPr="00EB3196">
              <w:rPr>
                <w:rFonts w:ascii="GHEA Grapalat" w:hAnsi="GHEA Grapalat"/>
                <w:color w:val="000000"/>
                <w:sz w:val="20"/>
                <w:szCs w:val="20"/>
                <w:lang w:val="hy-AM"/>
              </w:rPr>
              <w:t>աղաքաշինության կոմիտեի պատվերով 2020-2022 թվականներին մշակվել են ՀՀ Գեղարքունիքի մարզի Գեղարքունիք-3, Գեղարքունիք-4 և Գեղարքունիք-8 միկրոռեգիոնալ մակարդակի համակցված տարածական պլանավորման փաստաթղթերի նախածերը, իսկ 2022-2023 թվականներին մշակվել են Գեղարքունիք-1,</w:t>
            </w:r>
            <w:r w:rsidR="00BF446C" w:rsidRPr="00EB3196">
              <w:rPr>
                <w:rFonts w:ascii="GHEA Grapalat" w:hAnsi="GHEA Grapalat"/>
                <w:color w:val="000000"/>
                <w:sz w:val="20"/>
                <w:szCs w:val="20"/>
                <w:lang w:val="hy-AM"/>
              </w:rPr>
              <w:t xml:space="preserve"> Գեղարքունիք-2, Գեղարքունիք-5, Գեղարքունիք-6 և Գեղարքունիք-7 </w:t>
            </w:r>
            <w:r w:rsidRPr="00EB3196">
              <w:rPr>
                <w:rFonts w:ascii="GHEA Grapalat" w:hAnsi="GHEA Grapalat"/>
                <w:color w:val="000000"/>
                <w:sz w:val="20"/>
                <w:szCs w:val="20"/>
                <w:lang w:val="hy-AM"/>
              </w:rPr>
              <w:t>միկրոռեգիոնալ մակարդակի համակցված տարածական պլանավորման փաստաթղթերի նախածերը, որոնց շրջանակում կատարվել են ճշգրտումներ համայնքների սահմանների մասով, քննարկվել, մշակվել և ներկայացվել են ՀՀ կադաստրի կոմիտե՝ որպես լիազոր մարմին</w:t>
            </w:r>
            <w:r w:rsidRPr="00EB3196">
              <w:rPr>
                <w:rFonts w:ascii="GHEA Grapalat" w:hAnsi="GHEA Grapalat"/>
                <w:sz w:val="20"/>
                <w:szCs w:val="20"/>
                <w:lang w:val="hy-AM"/>
              </w:rPr>
              <w:t>:</w:t>
            </w:r>
          </w:p>
        </w:tc>
      </w:tr>
      <w:tr w:rsidR="0088042E" w:rsidRPr="00265920" w:rsidTr="004C1A5A">
        <w:trPr>
          <w:trHeight w:val="7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rPr>
            </w:pPr>
            <w:r w:rsidRPr="00EB3196">
              <w:rPr>
                <w:rFonts w:ascii="GHEA Grapalat" w:hAnsi="GHEA Grapalat" w:cs="GHEA Grapalat"/>
                <w:sz w:val="20"/>
                <w:szCs w:val="20"/>
              </w:rPr>
              <w:lastRenderedPageBreak/>
              <w:t>2.</w:t>
            </w:r>
            <w:r w:rsidRPr="00EB3196">
              <w:rPr>
                <w:rFonts w:ascii="GHEA Grapalat" w:hAnsi="GHEA Grapalat" w:cs="GHEA Grapalat"/>
                <w:sz w:val="20"/>
                <w:szCs w:val="20"/>
                <w:lang w:val="en-US"/>
              </w:rPr>
              <w:t>11</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BodyText2"/>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ջրհավաք ավազանում առաջացած կեղտաջրերի մաքրում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Sylfaen"/>
                <w:sz w:val="20"/>
                <w:szCs w:val="20"/>
                <w:lang w:val="hy-AM"/>
              </w:rPr>
              <w:t>Գյուղական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առափնյա</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համայնքներում՝ կոյուղացում,</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մաքրման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կայանների</w:t>
            </w:r>
            <w:r w:rsidRPr="00EB3196">
              <w:rPr>
                <w:rFonts w:ascii="GHEA Grapalat" w:hAnsi="GHEA Grapalat"/>
                <w:sz w:val="20"/>
                <w:szCs w:val="20"/>
                <w:lang w:val="hy-AM"/>
              </w:rPr>
              <w:t xml:space="preserve"> (լոկալ, կենսաբանական) </w:t>
            </w:r>
            <w:r w:rsidRPr="00EB3196">
              <w:rPr>
                <w:rFonts w:ascii="GHEA Grapalat" w:hAnsi="GHEA Grapalat" w:cs="Sylfaen"/>
                <w:sz w:val="20"/>
                <w:szCs w:val="20"/>
                <w:lang w:val="hy-AM"/>
              </w:rPr>
              <w:t>տեղադրում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տարածքային կառավարման և ենթակառուցվածների նախարարության ջրային կոմիտե Տեղական ինքնակառավարման մարմիններ</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rPr>
              <w:t>(համաձայնությամբ)</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թ. և 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NormalWeb"/>
              <w:spacing w:before="0" w:beforeAutospacing="0" w:after="0" w:afterAutospacing="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Շրջակա միջավայրի նախարարություն</w:t>
            </w:r>
          </w:p>
          <w:p w:rsidR="0088042E" w:rsidRPr="00EB3196" w:rsidRDefault="0088042E" w:rsidP="0088042E">
            <w:pPr>
              <w:ind w:firstLine="360"/>
              <w:jc w:val="both"/>
              <w:rPr>
                <w:rFonts w:ascii="GHEA Grapalat" w:hAnsi="GHEA Grapalat" w:cs="Sylfaen"/>
                <w:sz w:val="20"/>
                <w:szCs w:val="20"/>
                <w:lang w:val="hy-AM"/>
              </w:rPr>
            </w:pPr>
            <w:r w:rsidRPr="00EB3196">
              <w:rPr>
                <w:rFonts w:ascii="GHEA Grapalat" w:hAnsi="GHEA Grapalat"/>
                <w:sz w:val="20"/>
                <w:szCs w:val="20"/>
                <w:lang w:val="hy-AM"/>
              </w:rPr>
              <w:t xml:space="preserve">Կառավարության 2022 թվականի դեկտեմբերի 8-ի </w:t>
            </w:r>
            <w:r w:rsidRPr="00EB3196">
              <w:rPr>
                <w:rFonts w:ascii="GHEA Grapalat" w:hAnsi="GHEA Grapalat" w:cs="Sylfaen"/>
                <w:sz w:val="20"/>
                <w:szCs w:val="20"/>
                <w:lang w:val="hy-AM"/>
              </w:rPr>
              <w:t>«Սևանի ջրավազանային կառավարման տարածքի 2022-2027 թվականների կառավարման պլանը հաստատելու մաս</w:t>
            </w:r>
            <w:r w:rsidR="002479CC" w:rsidRPr="00EB3196">
              <w:rPr>
                <w:rFonts w:ascii="GHEA Grapalat" w:hAnsi="GHEA Grapalat" w:cs="Sylfaen"/>
                <w:sz w:val="20"/>
                <w:szCs w:val="20"/>
                <w:lang w:val="hy-AM"/>
              </w:rPr>
              <w:t xml:space="preserve">ին» N1912-Ն որոշման հավելվածով </w:t>
            </w:r>
            <w:r w:rsidRPr="00EB3196">
              <w:rPr>
                <w:rFonts w:ascii="GHEA Grapalat" w:hAnsi="GHEA Grapalat" w:cs="Sylfaen"/>
                <w:sz w:val="20"/>
                <w:szCs w:val="20"/>
                <w:lang w:val="hy-AM"/>
              </w:rPr>
              <w:t>հաստատված են 3 միջոցառումներ, որոնք ուղղված են կեղտաջրերի մաքրմանը մասնավորապես՝</w:t>
            </w:r>
          </w:p>
          <w:p w:rsidR="0088042E" w:rsidRPr="00EB3196" w:rsidRDefault="0088042E" w:rsidP="0088042E">
            <w:pPr>
              <w:pStyle w:val="NormalWeb"/>
              <w:numPr>
                <w:ilvl w:val="0"/>
                <w:numId w:val="28"/>
              </w:numPr>
              <w:spacing w:before="0" w:beforeAutospacing="0" w:after="0" w:afterAutospacing="0"/>
              <w:ind w:left="360"/>
              <w:jc w:val="both"/>
              <w:rPr>
                <w:rFonts w:ascii="GHEA Grapalat" w:hAnsi="GHEA Grapalat" w:cs="Sylfaen"/>
                <w:sz w:val="20"/>
                <w:szCs w:val="20"/>
                <w:lang w:val="hy-AM"/>
              </w:rPr>
            </w:pPr>
            <w:r w:rsidRPr="00EB3196">
              <w:rPr>
                <w:rFonts w:ascii="GHEA Grapalat" w:hAnsi="GHEA Grapalat" w:cs="Sylfaen"/>
                <w:sz w:val="20"/>
                <w:szCs w:val="20"/>
                <w:lang w:val="hy-AM"/>
              </w:rPr>
              <w:t>Կեղտաջրերի նորարարական պիլոտային ծրագրի իրականացում 2000 բ</w:t>
            </w:r>
            <w:r w:rsidRPr="00EB3196">
              <w:rPr>
                <w:rFonts w:ascii="GHEA Grapalat" w:hAnsi="GHEA Grapalat" w:cs="Cambria Math"/>
                <w:sz w:val="20"/>
                <w:szCs w:val="20"/>
                <w:lang w:val="hy-AM"/>
              </w:rPr>
              <w:t>.</w:t>
            </w:r>
            <w:r w:rsidRPr="00EB3196">
              <w:rPr>
                <w:rFonts w:ascii="GHEA Grapalat" w:hAnsi="GHEA Grapalat" w:cs="Sylfaen"/>
                <w:sz w:val="20"/>
                <w:szCs w:val="20"/>
                <w:lang w:val="hy-AM"/>
              </w:rPr>
              <w:t>հ</w:t>
            </w:r>
            <w:r w:rsidRPr="00EB3196">
              <w:rPr>
                <w:rFonts w:ascii="GHEA Grapalat" w:hAnsi="GHEA Grapalat" w:cs="Cambria Math"/>
                <w:sz w:val="20"/>
                <w:szCs w:val="20"/>
                <w:lang w:val="hy-AM"/>
              </w:rPr>
              <w:t>.</w:t>
            </w:r>
            <w:r w:rsidRPr="00EB3196">
              <w:rPr>
                <w:rFonts w:ascii="GHEA Grapalat" w:hAnsi="GHEA Grapalat" w:cs="Sylfaen"/>
                <w:sz w:val="20"/>
                <w:szCs w:val="20"/>
                <w:lang w:val="hy-AM"/>
              </w:rPr>
              <w:t xml:space="preserve"> ցածր համայնքներում (Ախպրաձոր, Մակենիս և Լճավան),</w:t>
            </w:r>
          </w:p>
          <w:p w:rsidR="0088042E" w:rsidRPr="00EB3196" w:rsidRDefault="0088042E" w:rsidP="0088042E">
            <w:pPr>
              <w:pStyle w:val="NormalWeb"/>
              <w:numPr>
                <w:ilvl w:val="0"/>
                <w:numId w:val="28"/>
              </w:numPr>
              <w:spacing w:before="0" w:beforeAutospacing="0" w:after="0" w:afterAutospacing="0"/>
              <w:ind w:left="360"/>
              <w:jc w:val="both"/>
              <w:rPr>
                <w:rFonts w:ascii="GHEA Grapalat" w:hAnsi="GHEA Grapalat" w:cs="Sylfaen"/>
                <w:sz w:val="20"/>
                <w:szCs w:val="20"/>
                <w:lang w:val="hy-AM"/>
              </w:rPr>
            </w:pPr>
            <w:r w:rsidRPr="00EB3196">
              <w:rPr>
                <w:rFonts w:ascii="GHEA Grapalat" w:eastAsia="Calibri" w:hAnsi="GHEA Grapalat" w:cs="Cambria Math"/>
                <w:color w:val="000000"/>
                <w:sz w:val="20"/>
                <w:szCs w:val="20"/>
                <w:lang w:val="hy-AM" w:eastAsia="en-US"/>
              </w:rPr>
              <w:t>Կ</w:t>
            </w:r>
            <w:r w:rsidRPr="00EB3196">
              <w:rPr>
                <w:rFonts w:ascii="GHEA Grapalat" w:eastAsia="Calibri" w:hAnsi="GHEA Grapalat" w:cs="Sylfaen"/>
                <w:color w:val="000000"/>
                <w:sz w:val="20"/>
                <w:szCs w:val="20"/>
                <w:lang w:val="hy-AM" w:eastAsia="en-US"/>
              </w:rPr>
              <w:t>եղտաջրերի</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մաքրման</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նորարական</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փորձնական</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ծրագրերի</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իրականացում</w:t>
            </w:r>
            <w:r w:rsidRPr="00EB3196">
              <w:rPr>
                <w:rFonts w:ascii="GHEA Grapalat" w:eastAsia="Calibri" w:hAnsi="GHEA Grapalat" w:cs="Arial"/>
                <w:color w:val="000000"/>
                <w:sz w:val="20"/>
                <w:szCs w:val="20"/>
                <w:lang w:val="hy-AM" w:eastAsia="en-US"/>
              </w:rPr>
              <w:t xml:space="preserve"> 2000 </w:t>
            </w:r>
            <w:r w:rsidRPr="00EB3196">
              <w:rPr>
                <w:rFonts w:ascii="GHEA Grapalat" w:eastAsia="Calibri" w:hAnsi="GHEA Grapalat" w:cs="Sylfaen"/>
                <w:color w:val="000000"/>
                <w:sz w:val="20"/>
                <w:szCs w:val="20"/>
                <w:lang w:val="hy-AM" w:eastAsia="en-US"/>
              </w:rPr>
              <w:t>բ</w:t>
            </w:r>
            <w:r w:rsidRPr="00EB3196">
              <w:rPr>
                <w:rFonts w:ascii="GHEA Grapalat" w:eastAsia="MS Mincho" w:hAnsi="GHEA Grapalat" w:cs="Cambria Math"/>
                <w:color w:val="000000"/>
                <w:sz w:val="20"/>
                <w:szCs w:val="20"/>
                <w:lang w:val="hy-AM" w:eastAsia="en-US"/>
              </w:rPr>
              <w:t>.</w:t>
            </w:r>
            <w:r w:rsidRPr="00EB3196">
              <w:rPr>
                <w:rFonts w:ascii="GHEA Grapalat" w:eastAsia="Calibri" w:hAnsi="GHEA Grapalat" w:cs="Sylfaen"/>
                <w:color w:val="000000"/>
                <w:sz w:val="20"/>
                <w:szCs w:val="20"/>
                <w:lang w:val="hy-AM" w:eastAsia="en-US"/>
              </w:rPr>
              <w:t>հ</w:t>
            </w:r>
            <w:r w:rsidRPr="00EB3196">
              <w:rPr>
                <w:rFonts w:ascii="GHEA Grapalat" w:eastAsia="MS Mincho" w:hAnsi="GHEA Grapalat" w:cs="Cambria Math"/>
                <w:color w:val="000000"/>
                <w:sz w:val="20"/>
                <w:szCs w:val="20"/>
                <w:lang w:val="hy-AM" w:eastAsia="en-US"/>
              </w:rPr>
              <w:t>.</w:t>
            </w:r>
            <w:r w:rsidRPr="00EB3196">
              <w:rPr>
                <w:rFonts w:ascii="GHEA Grapalat" w:eastAsia="Calibri" w:hAnsi="GHEA Grapalat" w:cs="Arial"/>
                <w:color w:val="000000"/>
                <w:sz w:val="20"/>
                <w:szCs w:val="20"/>
                <w:lang w:val="hy-AM" w:eastAsia="en-US"/>
              </w:rPr>
              <w:t>-</w:t>
            </w:r>
            <w:r w:rsidRPr="00EB3196">
              <w:rPr>
                <w:rFonts w:ascii="GHEA Grapalat" w:eastAsia="Calibri" w:hAnsi="GHEA Grapalat" w:cs="Sylfaen"/>
                <w:color w:val="000000"/>
                <w:sz w:val="20"/>
                <w:szCs w:val="20"/>
                <w:lang w:val="hy-AM" w:eastAsia="en-US"/>
              </w:rPr>
              <w:t>ից</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ավել</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բնակավայրերում (Վարդենիկ, Երանոս, Զոլաքար),</w:t>
            </w:r>
          </w:p>
          <w:p w:rsidR="0088042E" w:rsidRPr="00EB3196" w:rsidRDefault="0088042E" w:rsidP="0088042E">
            <w:pPr>
              <w:pStyle w:val="NormalWeb"/>
              <w:numPr>
                <w:ilvl w:val="0"/>
                <w:numId w:val="28"/>
              </w:numPr>
              <w:spacing w:before="0" w:beforeAutospacing="0" w:after="0" w:afterAutospacing="0"/>
              <w:ind w:left="360"/>
              <w:jc w:val="both"/>
              <w:rPr>
                <w:rFonts w:ascii="GHEA Grapalat" w:hAnsi="GHEA Grapalat" w:cs="Sylfaen"/>
                <w:sz w:val="20"/>
                <w:szCs w:val="20"/>
                <w:lang w:val="hy-AM"/>
              </w:rPr>
            </w:pPr>
            <w:r w:rsidRPr="00EB3196">
              <w:rPr>
                <w:rFonts w:ascii="GHEA Grapalat" w:eastAsia="Calibri" w:hAnsi="GHEA Grapalat" w:cs="Sylfaen"/>
                <w:color w:val="000000"/>
                <w:sz w:val="20"/>
                <w:szCs w:val="20"/>
                <w:lang w:val="hy-AM" w:eastAsia="en-US"/>
              </w:rPr>
              <w:t>Գավառի, Մարտունու և Վարդենիսի ԿՄԿ-ների արդիականացում։ Միջոցառումների կատարման ժամկետը սահմանված է 2022-2027թթ.։</w:t>
            </w:r>
          </w:p>
          <w:p w:rsidR="007254ED" w:rsidRPr="00EB3196" w:rsidRDefault="007254ED" w:rsidP="007254ED">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7254ED" w:rsidRPr="00EB3196" w:rsidRDefault="007254ED" w:rsidP="007254ED">
            <w:pPr>
              <w:pStyle w:val="NormalWeb"/>
              <w:shd w:val="clear" w:color="auto" w:fill="FFFFFF"/>
              <w:spacing w:before="0" w:beforeAutospacing="0" w:after="0" w:afterAutospacing="0"/>
              <w:ind w:firstLine="360"/>
              <w:jc w:val="both"/>
              <w:rPr>
                <w:rFonts w:ascii="GHEA Grapalat" w:eastAsia="Calibri" w:hAnsi="GHEA Grapalat"/>
                <w:b/>
                <w:sz w:val="20"/>
                <w:szCs w:val="20"/>
                <w:u w:val="single"/>
                <w:lang w:val="hy-AM" w:eastAsia="en-NZ"/>
              </w:rPr>
            </w:pPr>
            <w:r w:rsidRPr="00EB3196">
              <w:rPr>
                <w:rFonts w:ascii="GHEA Grapalat" w:hAnsi="GHEA Grapalat"/>
                <w:color w:val="000000"/>
                <w:sz w:val="20"/>
                <w:szCs w:val="20"/>
                <w:shd w:val="clear" w:color="auto" w:fill="FFFFFF"/>
                <w:lang w:val="hy-AM"/>
              </w:rPr>
              <w:t xml:space="preserve">Սևանա լճի ջրհավաք ավազանում առաջացած կեղտաջրերի մաքրում Գյուղական առափնյա համայնքներում՝ կոյուղացում, մաքրման կայանների (լոկալ, կենսաբանական) իրականացման վերաբերյալ տեղեկացնում ենք, որ Սևանի ավազանի ոչ միայն գյուղական առափնյա այլև ավազանի ավելի խորը ընդգրկված գյուղական բնակավայրերում կեղտաջրերի հեռացման համակարգը թերի է կամ իսպառ բացակայում է։ Համաձայն Սևանա լճի ավազան թափվող կեղտաջրերի մաքրման հետազոտություն առաջին միջանկյալ հաշվետվության ավազանի գյուղական </w:t>
            </w:r>
            <w:r w:rsidRPr="00EB3196">
              <w:rPr>
                <w:rFonts w:ascii="GHEA Grapalat" w:hAnsi="GHEA Grapalat"/>
                <w:color w:val="000000"/>
                <w:sz w:val="20"/>
                <w:szCs w:val="20"/>
                <w:shd w:val="clear" w:color="auto" w:fill="FFFFFF"/>
                <w:lang w:val="hy-AM"/>
              </w:rPr>
              <w:lastRenderedPageBreak/>
              <w:t>բնակավայրերից միայն Վարդենիկ բնակավայրն է (մոտ 10</w:t>
            </w:r>
            <w:r w:rsidRPr="00EB3196">
              <w:rPr>
                <w:rFonts w:ascii="Cambria Math" w:eastAsia="MS Mincho" w:hAnsi="Cambria Math" w:cs="Cambria Math"/>
                <w:color w:val="000000"/>
                <w:sz w:val="20"/>
                <w:szCs w:val="20"/>
                <w:shd w:val="clear" w:color="auto" w:fill="FFFFFF"/>
                <w:lang w:val="hy-AM"/>
              </w:rPr>
              <w:t>․</w:t>
            </w:r>
            <w:r w:rsidRPr="00EB3196">
              <w:rPr>
                <w:rFonts w:ascii="GHEA Grapalat" w:hAnsi="GHEA Grapalat"/>
                <w:color w:val="000000"/>
                <w:sz w:val="20"/>
                <w:szCs w:val="20"/>
                <w:shd w:val="clear" w:color="auto" w:fill="FFFFFF"/>
                <w:lang w:val="hy-AM"/>
              </w:rPr>
              <w:t>000 բնակիչ) կոյուղացված  մասնակի շուրջ 50%, Գանձակ 9,2%, Գեղհովիտ 6%: Ավազանի մնացած գյուղական բնակավայրերում բնակիչները իրենց տարածքներում օգտագործում են արտաքնոցներ կամ ջրաթափանց կոյուղահորեր։ Ներկայումս իրավիճակի դրական զարգացումներ չեն նկատվում, անհարժեշտ են մեծածավալ ներդրումներ նախ և առաջ կեղտաջրերի հեռացման ապա նաև մաքրման համակարգերի կառուցման համար։ Այն բնակավայրերի կոմունալ ենթակառուցվածքները, որոնց նախագծման փուլում  տեխնիկապես և տնտեսապես կհիմնավորվեն միացնել գործող քաղաքների կենտրոնացված ջրահեռացման համակարգերին, ձևավորված կեղտաջրերը համատեղ կմաքրվեն գործող կեղտաջրերի մաքրման կայաններում, մինչև այն քանակները, որը թույլ են տալիս գործող ԿՄԿ-ների նախագծային հզորությունները։ Մնացած գյուղական բնակավայրերում անհրաժեշտ է նախագծել և կառուցել լոկալ մաքրման կայաններ, խմբային կամ կենտրոնացված՝ մեկ մաքրման կայան ընդհանուր բնակավայրի ծածկույթն ապահովելու համար, որոնք հիմնված կլինեն ինտենսիվ և էքստենսիվ տեխնոլգիաների վրա։ «Լուծումներ, որոնք նպաստում են Սևանա լճի բնապահպանական կայունությանը և աղետներին դիմակայունությանը» ծրագրի մեկնարկային հաշվետվության «Սևանա լիճ թափվող կեղտաջրերի համալիր մաքրման իրականացման գլխավոր պլանի» համաձայն, Սևանա լճի ավազանում կեղտաջրերի մաքրման միջոցառումները պահանջում են 125 մլն եվրոյի ներդրումներ՝ համապարփակ լուծման համար։</w:t>
            </w:r>
          </w:p>
        </w:tc>
      </w:tr>
      <w:tr w:rsidR="0088042E" w:rsidRPr="00265920" w:rsidTr="004C1A5A">
        <w:trPr>
          <w:trHeight w:val="7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rPr>
              <w:lastRenderedPageBreak/>
              <w:t>2.</w:t>
            </w:r>
            <w:r w:rsidRPr="00EB3196">
              <w:rPr>
                <w:rFonts w:ascii="GHEA Grapalat" w:hAnsi="GHEA Grapalat" w:cs="GHEA Grapalat"/>
                <w:sz w:val="20"/>
                <w:szCs w:val="20"/>
                <w:lang w:val="en-US"/>
              </w:rPr>
              <w:t>12</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BodyText2"/>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af-ZA"/>
              </w:rPr>
              <w:t>Գավառի,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 կենսաբանական մաքրում իրականացնող կեղտաջրերի մաքրման կայանների նախագծում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sz w:val="20"/>
                <w:szCs w:val="20"/>
                <w:lang w:val="hy-AM"/>
              </w:rPr>
            </w:pPr>
            <w:r w:rsidRPr="00EB3196">
              <w:rPr>
                <w:rFonts w:ascii="GHEA Grapalat" w:hAnsi="GHEA Grapalat" w:cs="GHEA Grapalat"/>
                <w:sz w:val="20"/>
                <w:szCs w:val="20"/>
                <w:lang w:val="af-ZA"/>
              </w:rPr>
              <w:t>Կենսաբանական մաքրման և տիղմի մշակման կառուցվածքների նախագծանախահաշվային փաստաթղթերի մշակման և շինարարության ֆինանսավորման աղբյուրի (աղբյուրների) հստակեցում, գործող մեկ կեղտաջրերի մաքրման կայանում պիլոտային ծրագրով կենսաբանական մաքրման ու տիղմի մշակման կառուցվածքների նախագծանախահաշվային փաստաթղթերի մշակում ու շինարարության իրականացում՝ համապատասխան ֆինանսավորման առկայության պարագայում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t>ՀՀ տարածքային կառավարման և ենթակառուցվածների նախարարության</w:t>
            </w:r>
          </w:p>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af-ZA"/>
              </w:rPr>
              <w:t>Ջրա</w:t>
            </w:r>
            <w:r w:rsidRPr="00EB3196">
              <w:rPr>
                <w:rFonts w:ascii="GHEA Grapalat" w:hAnsi="GHEA Grapalat" w:cs="GHEA Grapalat"/>
                <w:sz w:val="20"/>
                <w:szCs w:val="20"/>
                <w:lang w:val="hy-AM"/>
              </w:rPr>
              <w:t>յին</w:t>
            </w:r>
            <w:r w:rsidRPr="00EB3196">
              <w:rPr>
                <w:rFonts w:ascii="GHEA Grapalat" w:hAnsi="GHEA Grapalat" w:cs="GHEA Grapalat"/>
                <w:sz w:val="20"/>
                <w:szCs w:val="20"/>
                <w:lang w:val="af-ZA"/>
              </w:rPr>
              <w:t xml:space="preserve"> կոմիտե</w:t>
            </w:r>
          </w:p>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noProof/>
                <w:sz w:val="20"/>
                <w:szCs w:val="20"/>
                <w:lang w:val="hy-AM"/>
              </w:rPr>
              <w:t>«Վեոլիա Ջուր» Փակ բաժնետիրական ընկերություն (համաձայնությամբ)</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rPr>
            </w:pPr>
            <w:r w:rsidRPr="00EB3196">
              <w:rPr>
                <w:rFonts w:ascii="GHEA Grapalat" w:hAnsi="GHEA Grapalat" w:cs="GHEA Grapalat"/>
                <w:sz w:val="20"/>
                <w:szCs w:val="20"/>
              </w:rPr>
              <w:t>202</w:t>
            </w:r>
            <w:r w:rsidRPr="00EB3196">
              <w:rPr>
                <w:rFonts w:ascii="GHEA Grapalat" w:hAnsi="GHEA Grapalat" w:cs="GHEA Grapalat"/>
                <w:sz w:val="20"/>
                <w:szCs w:val="20"/>
                <w:lang w:val="en-US"/>
              </w:rPr>
              <w:t>4</w:t>
            </w:r>
            <w:r w:rsidRPr="00EB3196">
              <w:rPr>
                <w:rFonts w:ascii="GHEA Grapalat" w:hAnsi="GHEA Grapalat" w:cs="GHEA Grapalat"/>
                <w:sz w:val="20"/>
                <w:szCs w:val="20"/>
              </w:rPr>
              <w:t>թ. և շարունա</w:t>
            </w:r>
            <w:r w:rsidRPr="00EB3196">
              <w:rPr>
                <w:rFonts w:ascii="GHEA Grapalat" w:hAnsi="GHEA Grapalat" w:cs="GHEA Grapalat"/>
                <w:sz w:val="20"/>
                <w:szCs w:val="20"/>
                <w:lang w:val="hy-AM"/>
              </w:rPr>
              <w:t>-</w:t>
            </w:r>
            <w:r w:rsidRPr="00EB3196">
              <w:rPr>
                <w:rFonts w:ascii="GHEA Grapalat" w:hAnsi="GHEA Grapalat" w:cs="GHEA Grapalat"/>
                <w:sz w:val="20"/>
                <w:szCs w:val="20"/>
              </w:rPr>
              <w:t>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607CF9" w:rsidRPr="00EB3196" w:rsidRDefault="00607CF9" w:rsidP="00607CF9">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2024 թվականի ապրիլի 3-ին ՀՀ վարչապետի գլխավորությամբ կայացած՝ Ջրային կոմիտեի 2023 թվականի հաշվետվության վերաբերյալ խորհրդակցության արձանագրության (N Վ/44-2024) 3.2.7 կետով «Սևանա լճի ափին գտնվող և Գավառ, Մարտունի ու Վարդենիս համայնքներում գործող թվով 3 մաքրման կայաններում կեղտաջրերի մեխանիկական մաքրումից կենսաբանական մաքրման անցում կատարելու հնարավորության, իրականացնող մարմնի, ժամկետների ու ֆինանսական գնահատականի վերաբերյալ» հանձնարարականի կատարումն ապահովելու համար, 2024թ. Ջրային կոմիտեն նախաձեռնել և ՎԶԵԲ-ի օժանդակությամբ իրականացրել է  տվյալ մաքրման կայանների նախնական ուսումնասիրությունը «prefeasibility» ԿՄԿ-ների արդիականացմանը (կենսաբանական մաքրում, տիղմի հիմնական կառավարում) վերաբերող հարցերի պարզաբանման համար։ Համաձայն ներկայացված հաշվետվության՝ Սևանա լճի էկոհամակարգի պահպանության նպատակով գոյություն ունեցող 3 կեղտաջրերի մաքրման կայանների (ԿՄԿ) վերազինման/արդիականացման ծախսերի ընդհանուր գնահատված կապիտալ ներդրումները կազմել են մոտավոր 15.4 մլն եվրո։ Գնահատված տարեկան գործառնական ծախսերը կազմել են մոտավոր 950 հազ. եվրո/տարի։ Զուգահեռաբար 2024թ</w:t>
            </w:r>
            <w:r w:rsidRPr="00EB3196">
              <w:rPr>
                <w:rFonts w:ascii="GHEA Grapalat" w:eastAsia="MS Mincho" w:hAnsi="GHEA Grapalat" w:cs="MS Mincho"/>
                <w:color w:val="000000"/>
                <w:sz w:val="20"/>
                <w:szCs w:val="20"/>
                <w:shd w:val="clear" w:color="auto" w:fill="FFFFFF"/>
                <w:lang w:val="hy-AM"/>
              </w:rPr>
              <w:t>.</w:t>
            </w:r>
            <w:r w:rsidRPr="00EB3196">
              <w:rPr>
                <w:rFonts w:ascii="GHEA Grapalat" w:hAnsi="GHEA Grapalat"/>
                <w:color w:val="000000"/>
                <w:sz w:val="20"/>
                <w:szCs w:val="20"/>
                <w:shd w:val="clear" w:color="auto" w:fill="FFFFFF"/>
                <w:lang w:val="hy-AM"/>
              </w:rPr>
              <w:t xml:space="preserve"> Ասիական զարգացման բանկի կողմից ֆինանսավորվող «Լուծումներ, որոնք նպաստում են Սևանա լճի բնապահպանական կայունությանը և աղետների դիմակայունությանը» ծրագրի շրջանականերում, </w:t>
            </w:r>
            <w:r w:rsidRPr="00EB3196">
              <w:rPr>
                <w:rFonts w:ascii="GHEA Grapalat" w:hAnsi="GHEA Grapalat"/>
                <w:color w:val="000000"/>
                <w:sz w:val="20"/>
                <w:szCs w:val="20"/>
                <w:shd w:val="clear" w:color="auto" w:fill="FFFFFF"/>
                <w:lang w:val="hy-AM"/>
              </w:rPr>
              <w:lastRenderedPageBreak/>
              <w:t>որի շահառուն հանդիսանում է նաև  ՏԿԵՆ ջրային կոմիտեն, իրականացվում է Սևանի էկոհամակարգային ծառայությունների գնահատում։ Տեղեկացնում ենք նաև, որ ԱԶԲ-ն վերը նշված ծրագրի շրջանակներում նախաձեռնել է տեխնիկական աջակցություն Սևանա լճի ավազան թափվող կեղտաջրերի մաքրման և ինստիտուցիոնալ խնդիրների, կեղտաջրերի մաքրման ապակենտրոնացված լուծումների և այլ խնդիրների շուրջ, ինչի վերաբերյալ Ջրային կոմիտեն տվել է դրական դիրքորոշում։ Ասիական Զարգացման բանկը ՀՀ ՏԿԵՆ ջրային կոմիտեի հետ տվյալ ծրագրի շրջանականերում քննարկում է վերոգրյալ 3 կեղտաջրերի մաքրման կայանների արդիականացման վերաբերյալ հարցերը։ Ծրագրի արդյունքում կմշակվի նշված 3 ԿՄԿ-ների տեխնիկական նախագծերը։</w:t>
            </w:r>
          </w:p>
          <w:p w:rsidR="00127582" w:rsidRPr="00EB3196" w:rsidRDefault="00127582" w:rsidP="00607CF9">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p>
          <w:p w:rsidR="0088042E" w:rsidRPr="00EB3196" w:rsidRDefault="0088042E" w:rsidP="0088042E">
            <w:pPr>
              <w:shd w:val="clear" w:color="auto" w:fill="FFFFFF"/>
              <w:spacing w:line="360" w:lineRule="auto"/>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Քաղաքաշինության կոմիտե</w:t>
            </w:r>
          </w:p>
          <w:p w:rsidR="00607CF9" w:rsidRPr="00EB3196" w:rsidRDefault="00607CF9" w:rsidP="00607CF9">
            <w:pPr>
              <w:pStyle w:val="NormalWeb"/>
              <w:spacing w:before="0" w:beforeAutospacing="0" w:after="0" w:afterAutospacing="0"/>
              <w:ind w:firstLine="360"/>
              <w:jc w:val="both"/>
              <w:rPr>
                <w:rFonts w:ascii="GHEA Grapalat" w:hAnsi="GHEA Grapalat"/>
                <w:color w:val="000000"/>
                <w:sz w:val="20"/>
                <w:szCs w:val="20"/>
                <w:lang w:val="hy-AM"/>
              </w:rPr>
            </w:pPr>
            <w:r w:rsidRPr="00EB3196">
              <w:rPr>
                <w:rFonts w:ascii="GHEA Grapalat" w:hAnsi="GHEA Grapalat"/>
                <w:color w:val="000000"/>
                <w:sz w:val="20"/>
                <w:szCs w:val="20"/>
                <w:lang w:val="hy-AM"/>
              </w:rPr>
              <w:t xml:space="preserve">ՀՀ քաղաքաշինության կոմիտեի պատվերով մշակված  Գեղարքունիքի մարզի             Գեղարքունիք-1, Գեղարքունիք-2, Գեղարքունիք-3, Գեղարքունիք-4, Գեղարքունիք-5,  </w:t>
            </w:r>
            <w:r w:rsidR="00E24FC2" w:rsidRPr="00EB3196">
              <w:rPr>
                <w:rFonts w:ascii="GHEA Grapalat" w:hAnsi="GHEA Grapalat"/>
                <w:color w:val="000000"/>
                <w:sz w:val="20"/>
                <w:szCs w:val="20"/>
                <w:lang w:val="hy-AM"/>
              </w:rPr>
              <w:t xml:space="preserve">Գեղարքունիք-6 և Գեղարքունիք-7 </w:t>
            </w:r>
            <w:r w:rsidRPr="00EB3196">
              <w:rPr>
                <w:rFonts w:ascii="GHEA Grapalat" w:hAnsi="GHEA Grapalat"/>
                <w:color w:val="000000"/>
                <w:sz w:val="20"/>
                <w:szCs w:val="20"/>
                <w:lang w:val="hy-AM"/>
              </w:rPr>
              <w:t>և Գեղարքունիք-8 միկրոռեգիոնալ մակարդակի համակցված տարածական պլանավորման փաստաթղթերի մշակման աշխատանքերի շրջանակներում՝ հաշվի առնելով համայնքների ռելիեֆային պայմանները և սանիտարապաշտպանիչ գոտիները բոլոր համայնքների համար կատարվել են կեղտաջրերի լոկալ մաքրման կայանների տեղադիրքերը և մաքարման կայանների տեխնոլոգիական սխեմաները:</w:t>
            </w:r>
          </w:p>
          <w:p w:rsidR="0088042E" w:rsidRPr="00EB3196" w:rsidRDefault="0088042E" w:rsidP="00607CF9">
            <w:pPr>
              <w:pStyle w:val="NormalWeb"/>
              <w:spacing w:before="0" w:beforeAutospacing="0" w:after="0" w:afterAutospacing="0"/>
              <w:ind w:firstLine="36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lastRenderedPageBreak/>
              <w:t>Շրջակա միջավայրի նախարարություն</w:t>
            </w:r>
          </w:p>
          <w:p w:rsidR="00087F7B" w:rsidRPr="00EB3196" w:rsidRDefault="0088042E" w:rsidP="00087F7B">
            <w:pPr>
              <w:ind w:firstLine="360"/>
              <w:jc w:val="both"/>
              <w:rPr>
                <w:rFonts w:ascii="GHEA Grapalat" w:eastAsia="Calibri" w:hAnsi="GHEA Grapalat" w:cs="Sylfaen"/>
                <w:color w:val="000000"/>
                <w:sz w:val="20"/>
                <w:szCs w:val="20"/>
                <w:lang w:val="hy-AM" w:eastAsia="en-US"/>
              </w:rPr>
            </w:pPr>
            <w:r w:rsidRPr="00EB3196">
              <w:rPr>
                <w:rFonts w:ascii="GHEA Grapalat" w:hAnsi="GHEA Grapalat"/>
                <w:sz w:val="20"/>
                <w:szCs w:val="20"/>
                <w:lang w:val="hy-AM"/>
              </w:rPr>
              <w:t xml:space="preserve">Կառավարության 2022 թվականի դեկտեմբերի 8-ի </w:t>
            </w:r>
            <w:r w:rsidRPr="00EB3196">
              <w:rPr>
                <w:rFonts w:ascii="GHEA Grapalat" w:hAnsi="GHEA Grapalat" w:cs="Sylfaen"/>
                <w:sz w:val="20"/>
                <w:szCs w:val="20"/>
                <w:lang w:val="hy-AM"/>
              </w:rPr>
              <w:t xml:space="preserve">«Սևանի ջրավազանային կառավարման տարածքի 2022-2027 թվականների կառավարման պլանը հաստատելու մասին» N1912-Ն որոշման միջոցառումների ծրագրով նախատեսված է </w:t>
            </w:r>
            <w:r w:rsidRPr="00EB3196">
              <w:rPr>
                <w:rFonts w:ascii="GHEA Grapalat" w:eastAsia="Calibri" w:hAnsi="GHEA Grapalat" w:cs="Sylfaen"/>
                <w:color w:val="000000"/>
                <w:sz w:val="20"/>
                <w:szCs w:val="20"/>
                <w:lang w:val="hy-AM" w:eastAsia="en-US"/>
              </w:rPr>
              <w:t>Գավառի, Մարտունու և Վարդենիսի ԿՄԿ-ների արդիականացում միջոցառումը։</w:t>
            </w:r>
          </w:p>
        </w:tc>
      </w:tr>
      <w:tr w:rsidR="0088042E" w:rsidRPr="00265920" w:rsidTr="004C1A5A">
        <w:trPr>
          <w:trHeight w:val="987"/>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lastRenderedPageBreak/>
              <w:t>2.1</w:t>
            </w:r>
            <w:r w:rsidRPr="00EB3196">
              <w:rPr>
                <w:rFonts w:ascii="GHEA Grapalat" w:hAnsi="GHEA Grapalat"/>
                <w:sz w:val="20"/>
                <w:szCs w:val="20"/>
                <w:lang w:val="en-US"/>
              </w:rPr>
              <w:t>3</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Այլընտրանքային ջրային ռեսուրսների օգտագործումը նոր ջրամբարների նախագծում, կառուցում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Գեղարքունիքի մարզի Արգիճիի և Աստղաձորի ջրամբարներ նախագծում, կառուցում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տարածքային կառավարման և ենթակառուցվածքների նախարարության ջրային կոմիտե</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Գեղարքունիքի մարզի Արգիճիի ջրամբարի նախագծանախահաշվային փաստաթղթերի կազմման աշխատանքները ժամանակավորապես դադարեցված են՝ ջրամբարի նախնական ընտրված տեղամասում առկա «Հիդրոկորպորացիա» ՓԲԸ-ին պատկանող ՀԷԿ-ի օրվա կարգավորման ջրամբարի առկայությամբ պայմանավորված, որի պատճառով անհնարինություն է առաջացել ջրամբարի նախատեսվող տարածքում իրականացնել համապատասխան հետազոտություններ:</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Գեղարքունիքի մարզի Աստղաձորի ջրամբարի նախագծման առաջին փուլի ուսումնասիրության ժամանակ ընտրված պատվարի տեղամասում հայտնաբերված սողանքային երևույթների պատճառով պատվարի տեղամասը տեղափոխվել է 100մ հեռավորության վրա, կատարվել են նոր ուսումնասիրություններ, որոնք հանգեցրել են նախագծային լու</w:t>
            </w:r>
            <w:r w:rsidR="00BF446C" w:rsidRPr="00EB3196">
              <w:rPr>
                <w:rFonts w:ascii="GHEA Grapalat" w:hAnsi="GHEA Grapalat"/>
                <w:color w:val="000000"/>
                <w:sz w:val="20"/>
                <w:szCs w:val="20"/>
                <w:shd w:val="clear" w:color="auto" w:fill="FFFFFF"/>
                <w:lang w:val="hy-AM"/>
              </w:rPr>
              <w:t xml:space="preserve">ծումների նոր փոփոխությունների: </w:t>
            </w:r>
            <w:r w:rsidRPr="00EB3196">
              <w:rPr>
                <w:rFonts w:ascii="GHEA Grapalat" w:hAnsi="GHEA Grapalat"/>
                <w:color w:val="000000"/>
                <w:sz w:val="20"/>
                <w:szCs w:val="20"/>
                <w:shd w:val="clear" w:color="auto" w:fill="FFFFFF"/>
                <w:lang w:val="hy-AM"/>
              </w:rPr>
              <w:t xml:space="preserve">ՆՆՓ-երի կազմման աշխատանքներն ընթացքի մեջ են: </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 xml:space="preserve">Գեղարքունիքի մարզի Աստղաձոր համայնքի վարչական տարածքի ենթադրյալ </w:t>
            </w:r>
            <w:r w:rsidRPr="00EB3196">
              <w:rPr>
                <w:rFonts w:ascii="GHEA Grapalat" w:hAnsi="GHEA Grapalat"/>
                <w:color w:val="000000"/>
                <w:sz w:val="20"/>
                <w:szCs w:val="20"/>
                <w:shd w:val="clear" w:color="auto" w:fill="FFFFFF"/>
                <w:lang w:val="hy-AM"/>
              </w:rPr>
              <w:lastRenderedPageBreak/>
              <w:t xml:space="preserve">պատմամշակութային հուշարձանների վրա Աստղաձորի ջրամբարի կառուցման հնարավոր ազդեցության վերաբերյալ կրթության, գիտության, մշակույթի և սպորտի նախարարությունում շահագրգիռ կողմերի մասնակցությամբ տեղի են ունեցել քննարկումներ, որոնց արդյունքներով ԿԳՄՍ նախարարությունը ներկայացրել է դիրքորոշում, ըստ որի՝ Գեղարքունիքի մարզի Աստղաձոր բնակավայրի վարչական տարածքում ջրամբարի կառուցման ընթացքում ջրածածկվող կամ վնասվող հնագիտական միավորներն ուսումնասիրելու համար անհրաժեշտ է կազմել աշխատանքների կազմակերպման ծրագիր, որի նպատակով նախարարությունը դիմել է ԳԱԱ «Հնագիտության և ազգագրության ինստիտուտ» ՊՈԱԿ։ Հիշյալ ծրագիրը կազմելուց հետո նախարարությունը պատրաստակամություն է հայտնել համատեղ քննարկելու հետագա քայլերը: Նշված խնդիրների պատճառով Աստղաձորի ջրամբարի ՇՄՍԱԳ փորձաքննության գործընթացի ամփոփումը դեռևս ձգձգվում է: </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Մշակման փուլում են գտնվում նաև ջրամբարի կառուցման շրջանակներում վերաբնակեցման գործողությունների պլանի (ՎԳՊ) պատրաստման և ՎԳՊ իրականացման խորհրդատվական ծառայությունները:</w:t>
            </w:r>
          </w:p>
          <w:p w:rsidR="0088042E" w:rsidRPr="00EB3196" w:rsidRDefault="0088042E" w:rsidP="0088042E">
            <w:pPr>
              <w:pStyle w:val="NormalWeb"/>
              <w:spacing w:before="0" w:beforeAutospacing="0" w:after="0" w:afterAutospacing="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Շրջակա միջավայրի նախարարություն</w:t>
            </w:r>
          </w:p>
          <w:p w:rsidR="0088042E" w:rsidRPr="00EB3196" w:rsidRDefault="005F7DC6" w:rsidP="005F7DC6">
            <w:pPr>
              <w:ind w:firstLine="360"/>
              <w:jc w:val="both"/>
              <w:rPr>
                <w:rFonts w:ascii="GHEA Grapalat" w:hAnsi="GHEA Grapalat"/>
                <w:sz w:val="20"/>
                <w:szCs w:val="20"/>
                <w:lang w:val="hy-AM"/>
              </w:rPr>
            </w:pPr>
            <w:r w:rsidRPr="00EB3196">
              <w:rPr>
                <w:rFonts w:ascii="GHEA Grapalat" w:hAnsi="GHEA Grapalat"/>
                <w:sz w:val="20"/>
                <w:szCs w:val="20"/>
                <w:lang w:val="hy-AM"/>
              </w:rPr>
              <w:t>Արգիճի գետի վրա 6,5 մլն մ</w:t>
            </w:r>
            <w:r w:rsidRPr="00EB3196">
              <w:rPr>
                <w:rFonts w:ascii="GHEA Grapalat" w:hAnsi="GHEA Grapalat"/>
                <w:sz w:val="20"/>
                <w:szCs w:val="20"/>
                <w:vertAlign w:val="superscript"/>
                <w:lang w:val="hy-AM"/>
              </w:rPr>
              <w:t>3</w:t>
            </w:r>
            <w:r w:rsidRPr="00EB3196">
              <w:rPr>
                <w:rFonts w:ascii="GHEA Grapalat" w:hAnsi="GHEA Grapalat"/>
                <w:sz w:val="20"/>
                <w:szCs w:val="20"/>
                <w:lang w:val="hy-AM"/>
              </w:rPr>
              <w:t xml:space="preserve"> ծավալով և Աստղաձոր գետի վրա 1-1,5 մլն մ</w:t>
            </w:r>
            <w:r w:rsidRPr="00EB3196">
              <w:rPr>
                <w:rFonts w:ascii="GHEA Grapalat" w:hAnsi="GHEA Grapalat"/>
                <w:sz w:val="20"/>
                <w:szCs w:val="20"/>
                <w:vertAlign w:val="superscript"/>
                <w:lang w:val="hy-AM"/>
              </w:rPr>
              <w:t>3</w:t>
            </w:r>
            <w:r w:rsidRPr="00EB3196">
              <w:rPr>
                <w:rFonts w:ascii="GHEA Grapalat" w:hAnsi="GHEA Grapalat"/>
                <w:sz w:val="20"/>
                <w:szCs w:val="20"/>
                <w:lang w:val="hy-AM"/>
              </w:rPr>
              <w:t xml:space="preserve"> ծավալով ջրամբարների  կառուցման միջոցառումը հաստատված է Կառավարության 2022 թվականի դեկտեմբերի 8-ի «Սևանի ջրավազանային կառավարման տարածքի 2022-2027 թվականների կառավարման պլանը </w:t>
            </w:r>
            <w:r w:rsidRPr="00EB3196">
              <w:rPr>
                <w:rFonts w:ascii="GHEA Grapalat" w:hAnsi="GHEA Grapalat"/>
                <w:sz w:val="20"/>
                <w:szCs w:val="20"/>
                <w:lang w:val="hy-AM"/>
              </w:rPr>
              <w:lastRenderedPageBreak/>
              <w:t>հաս</w:t>
            </w:r>
            <w:r w:rsidR="00A05D04" w:rsidRPr="00EB3196">
              <w:rPr>
                <w:rFonts w:ascii="GHEA Grapalat" w:hAnsi="GHEA Grapalat"/>
                <w:sz w:val="20"/>
                <w:szCs w:val="20"/>
                <w:lang w:val="hy-AM"/>
              </w:rPr>
              <w:t xml:space="preserve">տատելու մասին» N1912-Ն որոշման </w:t>
            </w:r>
            <w:r w:rsidRPr="00EB3196">
              <w:rPr>
                <w:rFonts w:ascii="GHEA Grapalat" w:hAnsi="GHEA Grapalat"/>
                <w:sz w:val="20"/>
                <w:szCs w:val="20"/>
                <w:lang w:val="hy-AM"/>
              </w:rPr>
              <w:t>միջոցառումների ծրագրով։</w:t>
            </w:r>
          </w:p>
        </w:tc>
      </w:tr>
      <w:tr w:rsidR="0088042E" w:rsidRPr="00265920" w:rsidTr="004C1A5A">
        <w:trPr>
          <w:trHeight w:val="710"/>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en-US"/>
              </w:rPr>
            </w:pPr>
            <w:r w:rsidRPr="00EB3196">
              <w:rPr>
                <w:rFonts w:ascii="GHEA Grapalat" w:hAnsi="GHEA Grapalat"/>
                <w:sz w:val="20"/>
                <w:szCs w:val="20"/>
                <w:lang w:val="hy-AM"/>
              </w:rPr>
              <w:lastRenderedPageBreak/>
              <w:t>2.14</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cs="GHEA Grapalat"/>
                <w:sz w:val="20"/>
                <w:szCs w:val="20"/>
                <w:lang w:val="hy-AM"/>
              </w:rPr>
              <w:t>Ըստ տարեկան հաստատված առավելագույն չափաքանակի Սևանա</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lang w:val="hy-AM"/>
              </w:rPr>
              <w:t>լճից ջրթողումների և ջրառների պլան-ժամանակացույցի կազմում, ներկայացում շրջակա միջավայրի նախարարություն (ապրիլ-մայիս)</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cs="GHEA Grapalat"/>
                <w:sz w:val="20"/>
                <w:szCs w:val="20"/>
                <w:lang w:val="hy-AM"/>
              </w:rPr>
              <w:t xml:space="preserve">Հիմք ընդունելով յուրաքանչյուր տարի համապատասխան ջրօգտագործողների կողմից ներկայացված հայտերը </w:t>
            </w:r>
            <w:r w:rsidRPr="00EB3196">
              <w:rPr>
                <w:rFonts w:ascii="GHEA Grapalat" w:hAnsi="GHEA Grapalat" w:cs="GHEA Grapalat"/>
                <w:sz w:val="20"/>
                <w:szCs w:val="20"/>
                <w:lang w:val="en-US"/>
              </w:rPr>
              <w:t>(</w:t>
            </w:r>
            <w:r w:rsidRPr="00EB3196">
              <w:rPr>
                <w:rFonts w:ascii="GHEA Grapalat" w:hAnsi="GHEA Grapalat" w:cs="GHEA Grapalat"/>
                <w:sz w:val="20"/>
                <w:szCs w:val="20"/>
                <w:lang w:val="hy-AM"/>
              </w:rPr>
              <w:t>գյուղատնտեսական մշակաբույսերի ոռոգման համար գործող նորմատիվային պահանջներին համապատասխան</w:t>
            </w:r>
            <w:r w:rsidRPr="00EB3196">
              <w:rPr>
                <w:rFonts w:ascii="GHEA Grapalat" w:hAnsi="GHEA Grapalat" w:cs="GHEA Grapalat"/>
                <w:sz w:val="20"/>
                <w:szCs w:val="20"/>
                <w:lang w:val="en-US"/>
              </w:rPr>
              <w:t>)</w:t>
            </w:r>
            <w:r w:rsidRPr="00EB3196">
              <w:rPr>
                <w:rFonts w:ascii="GHEA Grapalat" w:hAnsi="GHEA Grapalat" w:cs="GHEA Grapalat"/>
                <w:sz w:val="20"/>
                <w:szCs w:val="20"/>
                <w:lang w:val="hy-AM"/>
              </w:rPr>
              <w:t xml:space="preserve">, կազմվում է </w:t>
            </w:r>
            <w:r w:rsidRPr="00EB3196">
              <w:rPr>
                <w:rFonts w:ascii="GHEA Grapalat" w:hAnsi="GHEA Grapalat" w:cs="Sylfaen"/>
                <w:sz w:val="20"/>
                <w:szCs w:val="20"/>
                <w:lang w:val="hy-AM"/>
              </w:rPr>
              <w:t>ջրթողումների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անվերադարձ</w:t>
            </w:r>
            <w:r w:rsidRPr="00EB3196">
              <w:rPr>
                <w:rFonts w:ascii="GHEA Grapalat" w:hAnsi="GHEA Grapalat"/>
                <w:sz w:val="20"/>
                <w:szCs w:val="20"/>
                <w:lang w:val="hy-AM"/>
              </w:rPr>
              <w:t xml:space="preserve"> ջրառի պլան-ժամանակացույց և ներկայացվում է </w:t>
            </w:r>
            <w:r w:rsidRPr="00EB3196">
              <w:rPr>
                <w:rFonts w:ascii="GHEA Grapalat" w:hAnsi="GHEA Grapalat" w:cs="Sylfaen"/>
                <w:sz w:val="20"/>
                <w:szCs w:val="20"/>
                <w:lang w:val="hy-AM"/>
              </w:rPr>
              <w:t>շրջակա</w:t>
            </w:r>
            <w:r w:rsidRPr="00EB3196">
              <w:rPr>
                <w:rFonts w:ascii="GHEA Grapalat" w:hAnsi="GHEA Grapalat" w:cs="Arial"/>
                <w:sz w:val="20"/>
                <w:szCs w:val="20"/>
                <w:lang w:val="hy-AM"/>
              </w:rPr>
              <w:t xml:space="preserve"> </w:t>
            </w:r>
            <w:r w:rsidRPr="00EB3196">
              <w:rPr>
                <w:rFonts w:ascii="GHEA Grapalat" w:hAnsi="GHEA Grapalat" w:cs="Sylfaen"/>
                <w:sz w:val="20"/>
                <w:szCs w:val="20"/>
                <w:lang w:val="hy-AM"/>
              </w:rPr>
              <w:t>միջավայրի</w:t>
            </w:r>
            <w:r w:rsidRPr="00EB3196">
              <w:rPr>
                <w:rFonts w:ascii="GHEA Grapalat" w:hAnsi="GHEA Grapalat" w:cs="Arial"/>
                <w:sz w:val="20"/>
                <w:szCs w:val="20"/>
                <w:lang w:val="hy-AM"/>
              </w:rPr>
              <w:t xml:space="preserve"> </w:t>
            </w:r>
            <w:r w:rsidRPr="00EB3196">
              <w:rPr>
                <w:rFonts w:ascii="GHEA Grapalat" w:hAnsi="GHEA Grapalat" w:cs="Sylfaen"/>
                <w:sz w:val="20"/>
                <w:szCs w:val="20"/>
                <w:lang w:val="hy-AM"/>
              </w:rPr>
              <w:t>նախարարություն (ապրիլ-մայիս)</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տարածքային կառավարման և ենթակառուցվածքների նախարարության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 xml:space="preserve">Ջրային կոմիտե </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sz w:val="20"/>
                <w:szCs w:val="20"/>
                <w:lang w:val="hy-AM"/>
              </w:rPr>
            </w:pP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 (համաձայնությամբ)</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 (համաձայնությամբ)</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hAnsi="GHEA Grapalat"/>
                <w:sz w:val="20"/>
                <w:szCs w:val="20"/>
                <w:lang w:val="hy-AM"/>
              </w:rPr>
            </w:pPr>
            <w:r w:rsidRPr="00EB3196">
              <w:rPr>
                <w:rFonts w:ascii="GHEA Grapalat" w:hAnsi="GHEA Grapalat"/>
                <w:b/>
                <w:i/>
                <w:color w:val="000000"/>
                <w:sz w:val="20"/>
                <w:szCs w:val="20"/>
                <w:u w:val="single"/>
                <w:lang w:val="hy-AM"/>
              </w:rPr>
              <w:t>Շրջակա միջավայրի նախարարություն</w:t>
            </w:r>
          </w:p>
          <w:p w:rsidR="00913B15" w:rsidRPr="00EB3196" w:rsidRDefault="0088042E" w:rsidP="00913B15">
            <w:pPr>
              <w:ind w:firstLine="360"/>
              <w:jc w:val="both"/>
              <w:rPr>
                <w:rFonts w:ascii="GHEA Grapalat" w:hAnsi="GHEA Grapalat" w:cs="GHEA Grapalat"/>
                <w:sz w:val="20"/>
                <w:szCs w:val="20"/>
                <w:lang w:val="hy-AM"/>
              </w:rPr>
            </w:pPr>
            <w:r w:rsidRPr="00EB3196">
              <w:rPr>
                <w:rFonts w:ascii="GHEA Grapalat" w:hAnsi="GHEA Grapalat"/>
                <w:color w:val="000000"/>
                <w:sz w:val="20"/>
                <w:szCs w:val="20"/>
                <w:shd w:val="clear" w:color="auto" w:fill="FFFFFF"/>
                <w:lang w:val="hy-AM"/>
              </w:rPr>
              <w:t>Տարածքային կառավարման և ենթակառուցվածքների նախարարության</w:t>
            </w:r>
            <w:r w:rsidRPr="00EB3196">
              <w:rPr>
                <w:rFonts w:ascii="GHEA Grapalat" w:hAnsi="GHEA Grapalat"/>
                <w:sz w:val="20"/>
                <w:szCs w:val="20"/>
                <w:lang w:val="hy-AM"/>
              </w:rPr>
              <w:t xml:space="preserve"> 2024 թվականի ապրիլի 23-ի</w:t>
            </w:r>
            <w:r w:rsidRPr="00EB3196">
              <w:rPr>
                <w:rFonts w:ascii="GHEA Grapalat" w:hAnsi="GHEA Grapalat" w:cs="GHEA Grapalat"/>
                <w:sz w:val="20"/>
                <w:szCs w:val="20"/>
                <w:lang w:val="hy-AM"/>
              </w:rPr>
              <w:t xml:space="preserve"> N ԳՍ/15.3/12961 գրությամբ շրջակա միջավայրի նախարարություն է ներկայաց</w:t>
            </w:r>
            <w:r w:rsidR="00913B15" w:rsidRPr="00EB3196">
              <w:rPr>
                <w:rFonts w:ascii="GHEA Grapalat" w:hAnsi="GHEA Grapalat" w:cs="GHEA Grapalat"/>
                <w:sz w:val="20"/>
                <w:szCs w:val="20"/>
                <w:lang w:val="hy-AM"/>
              </w:rPr>
              <w:t>ր</w:t>
            </w:r>
            <w:r w:rsidRPr="00EB3196">
              <w:rPr>
                <w:rFonts w:ascii="GHEA Grapalat" w:hAnsi="GHEA Grapalat" w:cs="GHEA Grapalat"/>
                <w:sz w:val="20"/>
                <w:szCs w:val="20"/>
                <w:lang w:val="hy-AM"/>
              </w:rPr>
              <w:t xml:space="preserve">ել </w:t>
            </w:r>
            <w:r w:rsidRPr="00EB3196">
              <w:rPr>
                <w:rFonts w:ascii="GHEA Grapalat" w:hAnsi="GHEA Grapalat"/>
                <w:color w:val="000000"/>
                <w:sz w:val="20"/>
                <w:szCs w:val="20"/>
                <w:shd w:val="clear" w:color="auto" w:fill="FFFFFF"/>
                <w:lang w:val="hy-AM"/>
              </w:rPr>
              <w:t xml:space="preserve">2024թ. Սևան-Հրազդան էներգետիկ-իռիգացիոն համակարգից սնվող ոռոգման ջրանցքների գլխամասային ջրառի պլան-ժամանակացույցը։ </w:t>
            </w:r>
            <w:r w:rsidRPr="00EB3196">
              <w:rPr>
                <w:rFonts w:ascii="GHEA Grapalat" w:hAnsi="GHEA Grapalat" w:cs="GHEA Grapalat"/>
                <w:sz w:val="20"/>
                <w:szCs w:val="20"/>
                <w:lang w:val="hy-AM"/>
              </w:rPr>
              <w:t xml:space="preserve">Համաձայն շրջակա միաջավայրի նախարարության կողմից ներկայացված դիտողությունների </w:t>
            </w:r>
            <w:r w:rsidRPr="00EB3196">
              <w:rPr>
                <w:rFonts w:ascii="GHEA Grapalat" w:hAnsi="GHEA Grapalat"/>
                <w:color w:val="000000"/>
                <w:sz w:val="20"/>
                <w:szCs w:val="20"/>
                <w:shd w:val="clear" w:color="auto" w:fill="FFFFFF"/>
                <w:lang w:val="hy-AM"/>
              </w:rPr>
              <w:t>տարածքային կառավարման և ենթակառուցվածքների նախարարության</w:t>
            </w:r>
            <w:r w:rsidRPr="00EB3196">
              <w:rPr>
                <w:rFonts w:ascii="GHEA Grapalat" w:hAnsi="GHEA Grapalat"/>
                <w:sz w:val="20"/>
                <w:szCs w:val="20"/>
                <w:lang w:val="hy-AM"/>
              </w:rPr>
              <w:t xml:space="preserve"> </w:t>
            </w:r>
            <w:r w:rsidRPr="00EB3196">
              <w:rPr>
                <w:rFonts w:ascii="GHEA Grapalat" w:hAnsi="GHEA Grapalat" w:cs="GHEA Grapalat"/>
                <w:sz w:val="20"/>
                <w:szCs w:val="20"/>
                <w:lang w:val="hy-AM"/>
              </w:rPr>
              <w:t>կողմից լրամշակվել և ճշտված պլան-ժամանակացույցը ներկայացվել</w:t>
            </w:r>
            <w:r w:rsidR="00913B15" w:rsidRPr="00EB3196">
              <w:rPr>
                <w:rFonts w:ascii="GHEA Grapalat" w:hAnsi="GHEA Grapalat" w:cs="GHEA Grapalat"/>
                <w:sz w:val="20"/>
                <w:szCs w:val="20"/>
                <w:lang w:val="hy-AM"/>
              </w:rPr>
              <w:t xml:space="preserve"> է</w:t>
            </w:r>
            <w:r w:rsidRPr="00EB3196">
              <w:rPr>
                <w:rFonts w:ascii="GHEA Grapalat" w:hAnsi="GHEA Grapalat" w:cs="GHEA Grapalat"/>
                <w:sz w:val="20"/>
                <w:szCs w:val="20"/>
                <w:lang w:val="hy-AM"/>
              </w:rPr>
              <w:t xml:space="preserve"> </w:t>
            </w:r>
            <w:r w:rsidRPr="00EB3196">
              <w:rPr>
                <w:rFonts w:ascii="GHEA Grapalat" w:hAnsi="GHEA Grapalat"/>
                <w:sz w:val="20"/>
                <w:szCs w:val="20"/>
                <w:lang w:val="hy-AM"/>
              </w:rPr>
              <w:t xml:space="preserve"> 2024 թվականի հունիսի 6-ի N </w:t>
            </w:r>
            <w:r w:rsidRPr="00EB3196">
              <w:rPr>
                <w:rFonts w:ascii="GHEA Grapalat" w:hAnsi="GHEA Grapalat"/>
                <w:color w:val="000000"/>
                <w:sz w:val="20"/>
                <w:szCs w:val="20"/>
                <w:shd w:val="clear" w:color="auto" w:fill="FFFFFF"/>
                <w:lang w:val="hy-AM"/>
              </w:rPr>
              <w:t>ԳՍ/15.3/18255</w:t>
            </w:r>
            <w:r w:rsidRPr="00EB3196">
              <w:rPr>
                <w:rFonts w:ascii="GHEA Grapalat" w:eastAsiaTheme="minorHAnsi" w:hAnsi="GHEA Grapalat" w:cstheme="minorBidi"/>
                <w:sz w:val="20"/>
                <w:szCs w:val="20"/>
                <w:lang w:val="hy-AM"/>
              </w:rPr>
              <w:t xml:space="preserve">-2024 </w:t>
            </w:r>
            <w:r w:rsidRPr="00EB3196">
              <w:rPr>
                <w:rFonts w:ascii="GHEA Grapalat" w:hAnsi="GHEA Grapalat"/>
                <w:sz w:val="20"/>
                <w:szCs w:val="20"/>
                <w:lang w:val="hy-AM"/>
              </w:rPr>
              <w:t xml:space="preserve">գրությամբ։ Ներկայացված տեղեկատվության համաձայն </w:t>
            </w:r>
            <w:r w:rsidR="00913B15" w:rsidRPr="00EB3196">
              <w:rPr>
                <w:rFonts w:ascii="GHEA Grapalat" w:hAnsi="GHEA Grapalat"/>
                <w:sz w:val="20"/>
                <w:szCs w:val="20"/>
                <w:lang w:val="hy-AM"/>
              </w:rPr>
              <w:t>2024 թվականի դեկտեմբերի 5-ին ընդունվել է</w:t>
            </w:r>
            <w:r w:rsidR="00913B15" w:rsidRPr="00EB3196">
              <w:rPr>
                <w:rFonts w:ascii="GHEA Grapalat" w:hAnsi="GHEA Grapalat"/>
                <w:sz w:val="20"/>
                <w:szCs w:val="20"/>
                <w:shd w:val="clear" w:color="auto" w:fill="FFFFFF"/>
                <w:lang w:val="hy-AM"/>
              </w:rPr>
              <w:t xml:space="preserve"> «Հայաստանի Հանրապետության կառավարության 2023 թվականի սեպտեմբերի 28-ի N 1656-Ն որոշման մեջ փոփոխություն կատարելու մասին» Կառավարության </w:t>
            </w:r>
            <w:r w:rsidR="00913B15" w:rsidRPr="00EB3196">
              <w:rPr>
                <w:rFonts w:ascii="GHEA Grapalat" w:hAnsi="GHEA Grapalat"/>
                <w:sz w:val="20"/>
                <w:szCs w:val="20"/>
                <w:lang w:val="hy-AM"/>
              </w:rPr>
              <w:t>N1909-Ն որոշումը:</w:t>
            </w:r>
          </w:p>
        </w:tc>
      </w:tr>
      <w:tr w:rsidR="0088042E" w:rsidRPr="00EB3196" w:rsidTr="004C1A5A">
        <w:trPr>
          <w:trHeight w:val="2753"/>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lastRenderedPageBreak/>
              <w:t>2.15</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Ձկան պաշարների համալրում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էնդեմիկ և հազվագյուտ ձկնատեսակների վերարտադրության ապահովում, մանրաձկան բացթողում և սիգի ձվադրման շրջանում որսի արգելում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Սևանի իշխանի պաշարների վերականգնման և ձկնաբուծության զարգացման հիմնադրամ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Գեղարքունիքի մարզպետի աշխատակազմ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գիտությունների ազգային ակադեմիա</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r w:rsidRPr="00EB3196">
              <w:rPr>
                <w:rFonts w:ascii="GHEA Grapalat" w:hAnsi="GHEA Grapalat"/>
                <w:sz w:val="20"/>
                <w:szCs w:val="20"/>
                <w:lang w:val="hy-AM"/>
              </w:rPr>
              <w:t xml:space="preserve"> Բնապահպանության և ընդերքի տեսչական մարմին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w:t>
            </w:r>
          </w:p>
          <w:p w:rsidR="0088042E" w:rsidRPr="00EB3196" w:rsidRDefault="0088042E" w:rsidP="0088042E">
            <w:pPr>
              <w:spacing w:line="360" w:lineRule="auto"/>
              <w:jc w:val="center"/>
              <w:rPr>
                <w:rFonts w:ascii="GHEA Grapalat" w:hAnsi="GHEA Grapalat" w:cs="GHEA Grapalat"/>
                <w:spacing w:val="-12"/>
                <w:sz w:val="20"/>
                <w:szCs w:val="20"/>
                <w:lang w:val="hy-AM"/>
              </w:rPr>
            </w:pPr>
            <w:r w:rsidRPr="00EB3196">
              <w:rPr>
                <w:rFonts w:ascii="GHEA Grapalat" w:hAnsi="GHEA Grapalat" w:cs="GHEA Grapalat"/>
                <w:spacing w:val="-12"/>
                <w:sz w:val="20"/>
                <w:szCs w:val="20"/>
                <w:lang w:val="en-US"/>
              </w:rPr>
              <w:t>շ</w:t>
            </w:r>
            <w:r w:rsidRPr="00EB3196">
              <w:rPr>
                <w:rFonts w:ascii="GHEA Grapalat" w:hAnsi="GHEA Grapalat" w:cs="GHEA Grapalat"/>
                <w:spacing w:val="-12"/>
                <w:sz w:val="20"/>
                <w:szCs w:val="20"/>
                <w:lang w:val="hy-AM"/>
              </w:rPr>
              <w:t>արունա-կական</w:t>
            </w:r>
          </w:p>
        </w:tc>
        <w:tc>
          <w:tcPr>
            <w:tcW w:w="4678" w:type="dxa"/>
            <w:tcBorders>
              <w:top w:val="single" w:sz="4" w:space="0" w:color="auto"/>
              <w:left w:val="single" w:sz="4" w:space="0" w:color="auto"/>
              <w:bottom w:val="single" w:sz="4" w:space="0" w:color="auto"/>
              <w:right w:val="single" w:sz="4" w:space="0" w:color="auto"/>
            </w:tcBorders>
          </w:tcPr>
          <w:p w:rsidR="00615218" w:rsidRPr="00EB3196" w:rsidRDefault="0088042E" w:rsidP="00615218">
            <w:pPr>
              <w:pStyle w:val="10"/>
              <w:spacing w:line="240" w:lineRule="auto"/>
              <w:ind w:firstLine="360"/>
              <w:jc w:val="both"/>
              <w:rPr>
                <w:rFonts w:ascii="GHEA Grapalat" w:hAnsi="GHEA Grapalat"/>
                <w:sz w:val="20"/>
                <w:szCs w:val="20"/>
                <w:lang w:val="hy-AM"/>
              </w:rPr>
            </w:pPr>
            <w:r w:rsidRPr="00EB3196">
              <w:rPr>
                <w:rFonts w:ascii="GHEA Grapalat" w:hAnsi="GHEA Grapalat" w:cs="Sylfaen"/>
                <w:color w:val="000000"/>
                <w:sz w:val="20"/>
                <w:szCs w:val="20"/>
                <w:lang w:val="hy-AM" w:eastAsia="hy-AM" w:bidi="hy-AM"/>
              </w:rPr>
              <w:t>Սևանա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լճում</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իշխանի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պաշարների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վերականգնման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նպատակով</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ՀՀ</w:t>
            </w:r>
            <w:r w:rsidRPr="00EB3196">
              <w:rPr>
                <w:rFonts w:ascii="GHEA Grapalat" w:hAnsi="GHEA Grapalat"/>
                <w:color w:val="000000"/>
                <w:sz w:val="20"/>
                <w:szCs w:val="20"/>
                <w:lang w:val="hy-AM" w:eastAsia="hy-AM" w:bidi="hy-AM"/>
              </w:rPr>
              <w:t xml:space="preserve"> </w:t>
            </w:r>
            <w:r w:rsidR="000E7B11" w:rsidRPr="00EB3196">
              <w:rPr>
                <w:rFonts w:ascii="GHEA Grapalat" w:hAnsi="GHEA Grapalat" w:cs="Sylfaen"/>
                <w:color w:val="000000"/>
                <w:sz w:val="20"/>
                <w:szCs w:val="20"/>
                <w:lang w:val="hy-AM" w:eastAsia="hy-AM" w:bidi="hy-AM"/>
              </w:rPr>
              <w:t>շ</w:t>
            </w:r>
            <w:r w:rsidRPr="00EB3196">
              <w:rPr>
                <w:rFonts w:ascii="GHEA Grapalat" w:hAnsi="GHEA Grapalat" w:cs="Sylfaen"/>
                <w:color w:val="000000"/>
                <w:sz w:val="20"/>
                <w:szCs w:val="20"/>
                <w:lang w:val="hy-AM" w:eastAsia="hy-AM" w:bidi="hy-AM"/>
              </w:rPr>
              <w:t>րջակա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միջավայրի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նախարարի</w:t>
            </w:r>
            <w:r w:rsidRPr="00EB3196">
              <w:rPr>
                <w:rFonts w:ascii="GHEA Grapalat" w:hAnsi="GHEA Grapalat"/>
                <w:color w:val="000000"/>
                <w:sz w:val="20"/>
                <w:szCs w:val="20"/>
                <w:lang w:val="hy-AM" w:eastAsia="hy-AM" w:bidi="hy-AM"/>
              </w:rPr>
              <w:t xml:space="preserve"> </w:t>
            </w:r>
            <w:r w:rsidRPr="00EB3196">
              <w:rPr>
                <w:rFonts w:ascii="GHEA Grapalat" w:eastAsia="Times New Roman" w:hAnsi="GHEA Grapalat"/>
                <w:color w:val="000000"/>
                <w:sz w:val="20"/>
                <w:szCs w:val="20"/>
                <w:lang w:val="hy-AM" w:eastAsia="hy-AM" w:bidi="hy-AM"/>
              </w:rPr>
              <w:t>2021</w:t>
            </w:r>
            <w:r w:rsidRPr="00EB3196">
              <w:rPr>
                <w:rFonts w:ascii="GHEA Grapalat" w:hAnsi="GHEA Grapalat" w:cs="Sylfaen"/>
                <w:color w:val="000000"/>
                <w:sz w:val="20"/>
                <w:szCs w:val="20"/>
                <w:lang w:val="hy-AM" w:eastAsia="hy-AM" w:bidi="hy-AM"/>
              </w:rPr>
              <w:t>թ</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ապրիլի</w:t>
            </w:r>
            <w:r w:rsidRPr="00EB3196">
              <w:rPr>
                <w:rFonts w:ascii="GHEA Grapalat" w:hAnsi="GHEA Grapalat"/>
                <w:color w:val="000000"/>
                <w:sz w:val="20"/>
                <w:szCs w:val="20"/>
                <w:lang w:val="hy-AM" w:eastAsia="hy-AM" w:bidi="hy-AM"/>
              </w:rPr>
              <w:t xml:space="preserve"> </w:t>
            </w:r>
            <w:r w:rsidRPr="00EB3196">
              <w:rPr>
                <w:rFonts w:ascii="GHEA Grapalat" w:eastAsia="Times New Roman" w:hAnsi="GHEA Grapalat"/>
                <w:color w:val="000000"/>
                <w:sz w:val="20"/>
                <w:szCs w:val="20"/>
                <w:lang w:val="hy-AM" w:eastAsia="hy-AM" w:bidi="hy-AM"/>
              </w:rPr>
              <w:t>13-</w:t>
            </w:r>
            <w:r w:rsidRPr="00EB3196">
              <w:rPr>
                <w:rFonts w:ascii="GHEA Grapalat" w:hAnsi="GHEA Grapalat" w:cs="Sylfaen"/>
                <w:color w:val="000000"/>
                <w:sz w:val="20"/>
                <w:szCs w:val="20"/>
                <w:lang w:val="hy-AM" w:eastAsia="hy-AM" w:bidi="hy-AM"/>
              </w:rPr>
              <w:t>ի</w:t>
            </w:r>
            <w:r w:rsidRPr="00EB3196">
              <w:rPr>
                <w:rFonts w:ascii="GHEA Grapalat" w:hAnsi="GHEA Grapalat"/>
                <w:color w:val="000000"/>
                <w:sz w:val="20"/>
                <w:szCs w:val="20"/>
                <w:lang w:val="hy-AM" w:eastAsia="hy-AM" w:bidi="hy-AM"/>
              </w:rPr>
              <w:t xml:space="preserve"> </w:t>
            </w:r>
            <w:r w:rsidRPr="00EB3196">
              <w:rPr>
                <w:rFonts w:ascii="GHEA Grapalat" w:eastAsia="Times New Roman" w:hAnsi="GHEA Grapalat"/>
                <w:color w:val="000000"/>
                <w:sz w:val="20"/>
                <w:szCs w:val="20"/>
                <w:lang w:val="hy-AM" w:bidi="en-US"/>
              </w:rPr>
              <w:t xml:space="preserve">N </w:t>
            </w:r>
            <w:r w:rsidRPr="00EB3196">
              <w:rPr>
                <w:rFonts w:ascii="GHEA Grapalat" w:eastAsia="Times New Roman" w:hAnsi="GHEA Grapalat"/>
                <w:color w:val="000000"/>
                <w:sz w:val="20"/>
                <w:szCs w:val="20"/>
                <w:lang w:val="hy-AM" w:eastAsia="hy-AM" w:bidi="hy-AM"/>
              </w:rPr>
              <w:t>120-</w:t>
            </w:r>
            <w:r w:rsidRPr="00EB3196">
              <w:rPr>
                <w:rFonts w:ascii="GHEA Grapalat" w:hAnsi="GHEA Grapalat" w:cs="Sylfaen"/>
                <w:color w:val="000000"/>
                <w:sz w:val="20"/>
                <w:szCs w:val="20"/>
                <w:lang w:val="hy-AM" w:eastAsia="hy-AM" w:bidi="hy-AM"/>
              </w:rPr>
              <w:t>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հրամանով</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ստեղծված</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Սևանա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լճում</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իշխանի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պաշարների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վերականգնման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և</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ձկնաբուծության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զարգացման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համալիր</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ծրագրի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շրջանակներում</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մանրաձկան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բացթողման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և</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Սևանա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լճի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էնդեմիկ</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ձկնատեսակների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վերականգնման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միջոցառումների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ծրագրի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մշակման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ու</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իրականացման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գործընթացների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համակարգման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նպատակով</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աշխատանքային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խմբի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հետ</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 xml:space="preserve">համատեղ </w:t>
            </w:r>
            <w:r w:rsidR="00615218" w:rsidRPr="00EB3196">
              <w:rPr>
                <w:rFonts w:ascii="GHEA Grapalat" w:hAnsi="GHEA Grapalat" w:cs="Sylfaen"/>
                <w:sz w:val="20"/>
                <w:szCs w:val="20"/>
                <w:lang w:val="hy-AM" w:eastAsia="hy-AM" w:bidi="hy-AM"/>
              </w:rPr>
              <w:t>2024 թվականի մայիսի 22-ին իրականացվել</w:t>
            </w:r>
            <w:r w:rsidR="00615218" w:rsidRPr="00EB3196">
              <w:rPr>
                <w:rFonts w:ascii="GHEA Grapalat" w:hAnsi="GHEA Grapalat"/>
                <w:sz w:val="20"/>
                <w:szCs w:val="20"/>
                <w:lang w:val="hy-AM" w:eastAsia="hy-AM" w:bidi="hy-AM"/>
              </w:rPr>
              <w:t xml:space="preserve"> </w:t>
            </w:r>
            <w:r w:rsidR="00615218" w:rsidRPr="00EB3196">
              <w:rPr>
                <w:rFonts w:ascii="GHEA Grapalat" w:hAnsi="GHEA Grapalat" w:cs="Sylfaen"/>
                <w:sz w:val="20"/>
                <w:szCs w:val="20"/>
                <w:lang w:val="hy-AM" w:eastAsia="hy-AM" w:bidi="hy-AM"/>
              </w:rPr>
              <w:t>է</w:t>
            </w:r>
            <w:r w:rsidR="00615218" w:rsidRPr="00EB3196">
              <w:rPr>
                <w:rFonts w:ascii="GHEA Grapalat" w:hAnsi="GHEA Grapalat"/>
                <w:sz w:val="20"/>
                <w:szCs w:val="20"/>
                <w:lang w:val="hy-AM" w:eastAsia="hy-AM" w:bidi="hy-AM"/>
              </w:rPr>
              <w:t xml:space="preserve"> </w:t>
            </w:r>
            <w:r w:rsidR="00615218" w:rsidRPr="00EB3196">
              <w:rPr>
                <w:rFonts w:ascii="GHEA Grapalat" w:hAnsi="GHEA Grapalat"/>
                <w:sz w:val="20"/>
                <w:szCs w:val="20"/>
                <w:lang w:val="hy-AM"/>
              </w:rPr>
              <w:t>Սևանի իշխանի Ամառային ենթատեսակի թվով 87300 (ութսունյոթ հազար երեք հարյուր) հատ՝ յուրաքանչյուրը 10 գրամ միջին զանգվածով, ընդամենը 873կգ (ութ հարյուր յոթանասուներեք) մ</w:t>
            </w:r>
            <w:r w:rsidR="00615218" w:rsidRPr="00EB3196">
              <w:rPr>
                <w:rFonts w:ascii="GHEA Grapalat" w:hAnsi="GHEA Grapalat" w:cs="Sylfaen"/>
                <w:sz w:val="20"/>
                <w:szCs w:val="20"/>
                <w:lang w:val="hy-AM" w:eastAsia="hy-AM" w:bidi="hy-AM"/>
              </w:rPr>
              <w:t>անրաձկների բացթողում</w:t>
            </w:r>
            <w:r w:rsidR="00615218" w:rsidRPr="00EB3196">
              <w:rPr>
                <w:rFonts w:ascii="GHEA Grapalat" w:hAnsi="GHEA Grapalat"/>
                <w:sz w:val="20"/>
                <w:szCs w:val="20"/>
                <w:lang w:val="hy-AM" w:eastAsia="hy-AM" w:bidi="hy-AM"/>
              </w:rPr>
              <w:t>:</w:t>
            </w:r>
          </w:p>
          <w:p w:rsidR="00615218" w:rsidRPr="00EB3196" w:rsidRDefault="00615218" w:rsidP="00615218">
            <w:pPr>
              <w:pStyle w:val="10"/>
              <w:spacing w:line="240" w:lineRule="auto"/>
              <w:ind w:firstLine="360"/>
              <w:jc w:val="both"/>
              <w:rPr>
                <w:rFonts w:ascii="GHEA Grapalat" w:hAnsi="GHEA Grapalat"/>
                <w:sz w:val="20"/>
                <w:szCs w:val="20"/>
                <w:lang w:val="hy-AM"/>
              </w:rPr>
            </w:pPr>
            <w:r w:rsidRPr="00EB3196">
              <w:rPr>
                <w:rFonts w:ascii="GHEA Grapalat" w:hAnsi="GHEA Grapalat" w:cs="Sylfaen"/>
                <w:sz w:val="20"/>
                <w:szCs w:val="20"/>
                <w:lang w:val="hy-AM" w:eastAsia="hy-AM" w:bidi="hy-AM"/>
              </w:rPr>
              <w:t>2024 թվականի հունիսի 24-ին և նոյեմբերի 8-ին իրականացվել</w:t>
            </w:r>
            <w:r w:rsidRPr="00EB3196">
              <w:rPr>
                <w:rFonts w:ascii="GHEA Grapalat" w:hAnsi="GHEA Grapalat"/>
                <w:sz w:val="20"/>
                <w:szCs w:val="20"/>
                <w:lang w:val="hy-AM" w:eastAsia="hy-AM" w:bidi="hy-AM"/>
              </w:rPr>
              <w:t xml:space="preserve"> </w:t>
            </w:r>
            <w:r w:rsidRPr="00EB3196">
              <w:rPr>
                <w:rFonts w:ascii="GHEA Grapalat" w:hAnsi="GHEA Grapalat" w:cs="Sylfaen"/>
                <w:sz w:val="20"/>
                <w:szCs w:val="20"/>
                <w:lang w:val="hy-AM" w:eastAsia="hy-AM" w:bidi="hy-AM"/>
              </w:rPr>
              <w:t xml:space="preserve">է </w:t>
            </w:r>
            <w:r w:rsidRPr="00EB3196">
              <w:rPr>
                <w:rFonts w:ascii="GHEA Grapalat" w:hAnsi="GHEA Grapalat"/>
                <w:sz w:val="20"/>
                <w:szCs w:val="20"/>
                <w:lang w:val="hy-AM"/>
              </w:rPr>
              <w:t>Սևանի իշխանի Գեղարքունի ենթատեսակի թվով 302000 (երեք հարյուր երկու հազար) հատ՝ որից 2000 (երկու հազար) հատ մանրձուկ, 33 գրամ միջին զանգվածով, ընդամենը 66կգ (վաթսունվեց) և 300000</w:t>
            </w:r>
            <w:r w:rsidRPr="00EB3196">
              <w:rPr>
                <w:rFonts w:ascii="GHEA Grapalat" w:hAnsi="GHEA Grapalat"/>
                <w:b/>
                <w:sz w:val="20"/>
                <w:szCs w:val="20"/>
                <w:lang w:val="hy-AM"/>
              </w:rPr>
              <w:t xml:space="preserve"> </w:t>
            </w:r>
            <w:r w:rsidRPr="00EB3196">
              <w:rPr>
                <w:rFonts w:ascii="GHEA Grapalat" w:hAnsi="GHEA Grapalat"/>
                <w:sz w:val="20"/>
                <w:szCs w:val="20"/>
                <w:lang w:val="hy-AM"/>
              </w:rPr>
              <w:t xml:space="preserve">(երեք հարյուր հազար) հատ, 9,65 գրամ միջին զանգվածով, ընդամենը </w:t>
            </w:r>
            <w:r w:rsidR="00AD5B60" w:rsidRPr="00EB3196">
              <w:rPr>
                <w:rFonts w:ascii="GHEA Grapalat" w:hAnsi="GHEA Grapalat"/>
                <w:sz w:val="20"/>
                <w:szCs w:val="20"/>
                <w:lang w:val="hy-AM"/>
              </w:rPr>
              <w:t>2961</w:t>
            </w:r>
            <w:r w:rsidRPr="00EB3196">
              <w:rPr>
                <w:rFonts w:ascii="GHEA Grapalat" w:hAnsi="GHEA Grapalat"/>
                <w:sz w:val="20"/>
                <w:szCs w:val="20"/>
                <w:lang w:val="hy-AM"/>
              </w:rPr>
              <w:t xml:space="preserve">կգ </w:t>
            </w:r>
            <w:r w:rsidRPr="00EB3196">
              <w:rPr>
                <w:rFonts w:ascii="GHEA Grapalat" w:hAnsi="GHEA Grapalat" w:cs="Sylfaen"/>
                <w:sz w:val="20"/>
                <w:szCs w:val="20"/>
                <w:lang w:val="hy-AM" w:eastAsia="hy-AM" w:bidi="hy-AM"/>
              </w:rPr>
              <w:t>մանրաձկների բացթողում</w:t>
            </w:r>
            <w:r w:rsidRPr="00EB3196">
              <w:rPr>
                <w:rFonts w:ascii="GHEA Grapalat" w:hAnsi="GHEA Grapalat"/>
                <w:sz w:val="20"/>
                <w:szCs w:val="20"/>
                <w:lang w:val="hy-AM" w:eastAsia="hy-AM" w:bidi="hy-AM"/>
              </w:rPr>
              <w:t>:</w:t>
            </w:r>
          </w:p>
          <w:p w:rsidR="0088042E" w:rsidRPr="00EB3196" w:rsidRDefault="0088042E" w:rsidP="0088042E">
            <w:pPr>
              <w:tabs>
                <w:tab w:val="left" w:pos="7290"/>
              </w:tabs>
              <w:ind w:firstLine="360"/>
              <w:jc w:val="both"/>
              <w:rPr>
                <w:rFonts w:ascii="GHEA Grapalat" w:hAnsi="GHEA Grapalat"/>
                <w:sz w:val="20"/>
                <w:szCs w:val="20"/>
                <w:lang w:val="hy-AM"/>
              </w:rPr>
            </w:pPr>
            <w:r w:rsidRPr="00EB3196">
              <w:rPr>
                <w:rFonts w:ascii="GHEA Grapalat" w:hAnsi="GHEA Grapalat" w:cs="Sylfaen"/>
                <w:color w:val="000000"/>
                <w:sz w:val="20"/>
                <w:szCs w:val="20"/>
                <w:lang w:val="hy-AM" w:eastAsia="hy-AM" w:bidi="hy-AM"/>
              </w:rPr>
              <w:t>Բացթողումն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իրականացվել</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 xml:space="preserve">է համապատասխանաբար Գեղարքունիքի մարզի </w:t>
            </w:r>
            <w:r w:rsidRPr="00EB3196">
              <w:rPr>
                <w:rFonts w:ascii="GHEA Grapalat" w:hAnsi="GHEA Grapalat"/>
                <w:sz w:val="20"/>
                <w:szCs w:val="20"/>
                <w:lang w:val="hy-AM"/>
              </w:rPr>
              <w:t>Կարճաղբյուր համայնքին հարող Սևանա լճի ջրային տարածքում և Փոքր Սրանում՝ Ծովագյուղ-Սևան-Դիլիջան մայրուղու 1,5 կմ 1501 հասցեից։</w:t>
            </w:r>
          </w:p>
          <w:p w:rsidR="00D9536E" w:rsidRPr="00EB3196" w:rsidRDefault="00D9536E" w:rsidP="00D9536E">
            <w:pPr>
              <w:pStyle w:val="10"/>
              <w:spacing w:line="240" w:lineRule="auto"/>
              <w:ind w:firstLine="0"/>
              <w:jc w:val="center"/>
              <w:rPr>
                <w:rFonts w:ascii="GHEA Grapalat" w:hAnsi="GHEA Grapalat"/>
                <w:b/>
                <w:i/>
                <w:sz w:val="20"/>
                <w:szCs w:val="20"/>
                <w:u w:val="single"/>
                <w:lang w:val="hy-AM"/>
              </w:rPr>
            </w:pPr>
            <w:r w:rsidRPr="00EB3196">
              <w:rPr>
                <w:rFonts w:ascii="GHEA Grapalat" w:hAnsi="GHEA Grapalat" w:cs="GHEA Grapalat"/>
                <w:b/>
                <w:i/>
                <w:sz w:val="20"/>
                <w:szCs w:val="20"/>
                <w:u w:val="single"/>
                <w:lang w:val="hy-AM"/>
              </w:rPr>
              <w:t>Բնապահպանության և ընդերքի տեսչական մարմին</w:t>
            </w:r>
          </w:p>
          <w:p w:rsidR="00D9536E" w:rsidRPr="00EB3196" w:rsidRDefault="00D9536E" w:rsidP="00D54C40">
            <w:pPr>
              <w:tabs>
                <w:tab w:val="left" w:pos="7290"/>
              </w:tabs>
              <w:ind w:firstLine="360"/>
              <w:jc w:val="both"/>
              <w:rPr>
                <w:rFonts w:ascii="GHEA Grapalat" w:hAnsi="GHEA Grapalat"/>
                <w:sz w:val="20"/>
                <w:szCs w:val="20"/>
                <w:lang w:val="hy-AM"/>
              </w:rPr>
            </w:pPr>
            <w:r w:rsidRPr="00EB3196">
              <w:rPr>
                <w:rFonts w:ascii="GHEA Grapalat" w:hAnsi="GHEA Grapalat"/>
                <w:sz w:val="20"/>
                <w:szCs w:val="20"/>
                <w:lang w:val="hy-AM"/>
              </w:rPr>
              <w:lastRenderedPageBreak/>
              <w:t>Բնապահպանության և ընդերքի տեսչական մարմնի կողմից սիգի ձվադրման ժամանակահատվածում իրականացվում է</w:t>
            </w:r>
            <w:r w:rsidR="00D54C40" w:rsidRPr="00EB3196">
              <w:rPr>
                <w:rFonts w:ascii="GHEA Grapalat" w:hAnsi="GHEA Grapalat"/>
                <w:sz w:val="20"/>
                <w:szCs w:val="20"/>
                <w:lang w:val="hy-AM"/>
              </w:rPr>
              <w:t xml:space="preserve"> խիստ վերահսկողություն՝ սիգ</w:t>
            </w:r>
            <w:r w:rsidRPr="00EB3196">
              <w:rPr>
                <w:rFonts w:ascii="GHEA Grapalat" w:hAnsi="GHEA Grapalat"/>
                <w:sz w:val="20"/>
                <w:szCs w:val="20"/>
                <w:lang w:val="hy-AM"/>
              </w:rPr>
              <w:t xml:space="preserve">ի ապօրինի որսի ուղղությամբ։ Արձանագրված իրավախախտումների փաստերով </w:t>
            </w:r>
            <w:r w:rsidR="00D54C40" w:rsidRPr="00EB3196">
              <w:rPr>
                <w:rFonts w:ascii="GHEA Grapalat" w:hAnsi="GHEA Grapalat"/>
                <w:sz w:val="20"/>
                <w:szCs w:val="20"/>
                <w:lang w:val="hy-AM"/>
              </w:rPr>
              <w:t xml:space="preserve">իրականացվում է համապատասխան </w:t>
            </w:r>
            <w:r w:rsidRPr="00EB3196">
              <w:rPr>
                <w:rFonts w:ascii="GHEA Grapalat" w:hAnsi="GHEA Grapalat"/>
                <w:sz w:val="20"/>
                <w:szCs w:val="20"/>
                <w:lang w:val="hy-AM"/>
              </w:rPr>
              <w:t>վարչարարություն։</w:t>
            </w:r>
          </w:p>
        </w:tc>
      </w:tr>
      <w:tr w:rsidR="0088042E" w:rsidRPr="00265920" w:rsidTr="004C1A5A">
        <w:trPr>
          <w:trHeight w:val="795"/>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2.16</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պարկի պահպանություն, պարկում գիտական ուսումնասիրություն</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ների և անտառտնտեսական աշխատանքների կատարման ծառայություններ</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Պարկի տարածքի բնական էկոհամակարգերի, լանդշաֆտային ու կենսաբանական բազմազանության, գենոֆոնդի, բնության ժառանգության պահ պանություն, վերարտադրություն, գիտական ուսումնասիրություններ և շրջակա միջավայրի դիտանցի իրականացում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գիտությունների</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ազգային ակադեմիա </w:t>
            </w:r>
            <w:r w:rsidRPr="00EB3196">
              <w:rPr>
                <w:rFonts w:ascii="GHEA Grapalat" w:hAnsi="GHEA Grapalat"/>
                <w:sz w:val="20"/>
                <w:szCs w:val="20"/>
                <w:lang w:val="hy-AM"/>
              </w:rPr>
              <w:t>(համաձայնությամբ)</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rPr>
              <w:t xml:space="preserve">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en-US"/>
              </w:rPr>
              <w:t>-</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tcPr>
          <w:p w:rsidR="00673E69" w:rsidRPr="00EB3196" w:rsidRDefault="00375B42" w:rsidP="00673E69">
            <w:pPr>
              <w:ind w:firstLine="360"/>
              <w:jc w:val="both"/>
              <w:rPr>
                <w:rFonts w:ascii="GHEA Grapalat" w:hAnsi="GHEA Grapalat"/>
                <w:sz w:val="20"/>
                <w:szCs w:val="20"/>
                <w:lang w:val="hy-AM"/>
              </w:rPr>
            </w:pPr>
            <w:r w:rsidRPr="00EB3196">
              <w:rPr>
                <w:rFonts w:ascii="GHEA Grapalat" w:hAnsi="GHEA Grapalat" w:cs="Arial"/>
                <w:sz w:val="20"/>
                <w:szCs w:val="20"/>
                <w:lang w:val="hy-AM"/>
              </w:rPr>
              <w:t>2024 թվականի ընթացքում հիդրոկենսաբանի</w:t>
            </w:r>
            <w:r w:rsidRPr="00EB3196">
              <w:rPr>
                <w:rFonts w:ascii="GHEA Grapalat" w:hAnsi="GHEA Grapalat" w:cs="Arial"/>
                <w:b/>
                <w:sz w:val="20"/>
                <w:szCs w:val="20"/>
                <w:lang w:val="hy-AM"/>
              </w:rPr>
              <w:t xml:space="preserve"> </w:t>
            </w:r>
            <w:r w:rsidRPr="00EB3196">
              <w:rPr>
                <w:rFonts w:ascii="GHEA Grapalat" w:hAnsi="GHEA Grapalat" w:cs="Arial"/>
                <w:sz w:val="20"/>
                <w:szCs w:val="20"/>
                <w:lang w:val="hy-AM"/>
              </w:rPr>
              <w:t xml:space="preserve">կողմից ուսումնասիրվել է </w:t>
            </w:r>
            <w:r w:rsidRPr="00EB3196">
              <w:rPr>
                <w:rFonts w:ascii="GHEA Grapalat" w:hAnsi="GHEA Grapalat"/>
                <w:sz w:val="20"/>
                <w:szCs w:val="20"/>
                <w:lang w:val="hy-AM"/>
              </w:rPr>
              <w:t xml:space="preserve">Սևանա լիճ թափվող Լիճք, Գավառագետ, Մարտունի, Կարճաղբյուր, Վարդենիկ, Ծակքար, Արգիճի, Մասրիկ, Ձկնագետ և Դրախտիկ գետերի տարբեր հատվածների ջրերում 20C և 37C ջերմաստիճանում աճեցված սապրոֆիտ մանրէների թվաքանակը և կոլի-ինդեքսը (աղիքային ցուպիկների խմբի մանրէների քանակը 1լ ջրում): Զուգահեռ որոշ գետերում նաև ուսումնասիրվել է ջրում լուծված թթվածնի և օրգանակ նյութի պարունակությունը` ըստ պերմանգանատային օքսիդացման արժեքի: Որոշվել է գետերի ինքնամաքրման ինտենսիվությունը` 20C և 37C ջերմաստիճանում աճեցված  սապրոֆիտ մանրէների հարաբերակցության արժեքի հիման վրա: Մանրէաբանական հետազոտությունների արդյունքներից ելնելով` կատարվել է գետերի ջրերի որակի գնահատում: Մանրէաբանական հետազոտություններ են իրականացվել նաև Փոքր Սևանի` հանգստացողներով առավել ծանրաբեռնված լողափերի հանրային թիվ 1, թիվ 2, թիվ 3 և թերակղզու լողափ ջրերի սանիտարական վիճակի գնահատման համար: </w:t>
            </w:r>
            <w:r w:rsidRPr="00EB3196">
              <w:rPr>
                <w:rFonts w:ascii="GHEA Grapalat" w:hAnsi="GHEA Grapalat"/>
                <w:sz w:val="20"/>
                <w:szCs w:val="20"/>
                <w:lang w:val="hy-AM"/>
              </w:rPr>
              <w:lastRenderedPageBreak/>
              <w:t>Ուսումնասիրությունների արդյունքներից պարզվել է, որ գետերը բնակավայրերի տարածքներով հոսելիս ենթարկվում են ֆեկալ-տնտեսական հոսքաջրերով ինտենսիվ աղտոտման: Մանրէներով առավել աղտոտված են բնակավայրերից դուրս հոսող հատվածների և գետաբերանի ջրերը: Սապրոֆիտ մանրէների միջոցով տեղի ունեցող ինքնամաքրման գործընթացի  ինտենսիվությունը Ձկնագետ, Լիճք, Դրախտի, Վարդենիկ, Մարտունի գետերում աղտոտովածության մակարդակի բարձրացման զուգահեռ, ակունքից դեպի գետաբերան նվազել է, իսկ Գավառագետ, Կարճաղբյուր, Արգիճի և Ծակքար գետերում ակտիվացել:</w:t>
            </w:r>
          </w:p>
          <w:p w:rsidR="00673E69" w:rsidRPr="00EB3196" w:rsidRDefault="00375B42" w:rsidP="00673E69">
            <w:pPr>
              <w:ind w:firstLine="360"/>
              <w:jc w:val="both"/>
              <w:rPr>
                <w:rFonts w:ascii="GHEA Grapalat" w:hAnsi="GHEA Grapalat"/>
                <w:sz w:val="20"/>
                <w:szCs w:val="20"/>
                <w:lang w:val="hy-AM"/>
              </w:rPr>
            </w:pPr>
            <w:r w:rsidRPr="00EB3196">
              <w:rPr>
                <w:rFonts w:ascii="GHEA Grapalat" w:hAnsi="GHEA Grapalat"/>
                <w:sz w:val="20"/>
                <w:szCs w:val="20"/>
                <w:lang w:val="hy-AM"/>
              </w:rPr>
              <w:t>Հետազոտված գետերի բնակավայրերից դուրս հոսող և գետաբերանի հատվածներում ընդհանուր կոլիֆորմ բակտերիաները ռեկրեացիոն ն</w:t>
            </w:r>
            <w:r w:rsidR="00673E69" w:rsidRPr="00EB3196">
              <w:rPr>
                <w:rFonts w:ascii="GHEA Grapalat" w:hAnsi="GHEA Grapalat"/>
                <w:sz w:val="20"/>
                <w:szCs w:val="20"/>
                <w:lang w:val="hy-AM"/>
              </w:rPr>
              <w:t xml:space="preserve">պատակով օգտատգործվող ջրերում </w:t>
            </w:r>
            <w:r w:rsidRPr="00EB3196">
              <w:rPr>
                <w:rFonts w:ascii="GHEA Grapalat" w:hAnsi="GHEA Grapalat"/>
                <w:sz w:val="20"/>
                <w:szCs w:val="20"/>
                <w:lang w:val="hy-AM"/>
              </w:rPr>
              <w:t>առողջապահության նախարարության սահմանած չափաքանակը 500 ԳԱՄ/100 մլ գերազանցել են 1,2-40 անգամ, իսկ վերին հոսանքների ջրերում` բացառությամբ Գավառագետ և Ծակքար գետերի, չեն գերազանցել:</w:t>
            </w:r>
            <w:r w:rsidR="00673E69" w:rsidRPr="00EB3196">
              <w:rPr>
                <w:rFonts w:ascii="GHEA Grapalat" w:hAnsi="GHEA Grapalat"/>
                <w:sz w:val="20"/>
                <w:szCs w:val="20"/>
                <w:lang w:val="hy-AM"/>
              </w:rPr>
              <w:t xml:space="preserve"> </w:t>
            </w:r>
            <w:r w:rsidRPr="00EB3196">
              <w:rPr>
                <w:rFonts w:ascii="GHEA Grapalat" w:hAnsi="GHEA Grapalat" w:cs="Courier New"/>
                <w:sz w:val="20"/>
                <w:szCs w:val="20"/>
                <w:lang w:val="hy-AM"/>
              </w:rPr>
              <w:t>Համաձայն</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Վ.</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Դ.</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 xml:space="preserve">Ռոմանենկոյի` </w:t>
            </w:r>
            <w:r w:rsidRPr="00EB3196">
              <w:rPr>
                <w:rFonts w:ascii="GHEA Grapalat" w:hAnsi="GHEA Grapalat"/>
                <w:sz w:val="20"/>
                <w:szCs w:val="20"/>
                <w:lang w:val="hy-AM"/>
              </w:rPr>
              <w:t>մակերևույթային ջրերի էկոլոգասանիտարական</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դասակարգման` ըստ կոլի-ինդեքսի արժեքների Ձկնագետ և Արգիճի գետերի վերին հոսանքում ջուրը գնահատվել է որպես շատ մաքուր, Մարտունի և Կարճաղբյուր գետերում` բավարար մաքուր»</w:t>
            </w:r>
            <w:r w:rsidRPr="00EB3196">
              <w:rPr>
                <w:rFonts w:ascii="GHEA Grapalat" w:hAnsi="GHEA Grapalat"/>
                <w:i/>
                <w:sz w:val="20"/>
                <w:szCs w:val="20"/>
                <w:lang w:val="hy-AM"/>
              </w:rPr>
              <w:t xml:space="preserve">, </w:t>
            </w:r>
            <w:r w:rsidRPr="00EB3196">
              <w:rPr>
                <w:rFonts w:ascii="GHEA Grapalat" w:hAnsi="GHEA Grapalat"/>
                <w:sz w:val="20"/>
                <w:szCs w:val="20"/>
                <w:lang w:val="hy-AM"/>
              </w:rPr>
              <w:t xml:space="preserve">Գավառագետ և Ծակքար գետերում «թույլ աղտոտված», իսկ Լիճք գետում` «չափազանց մաքուր»: Գետաբերանի հատվածներում Ծակքար, Արգիճի և Մասրիկ գետերի ջրերը դասվել են թույլ աղտոտված»,Կարճաղբյուր, Լիճք, Ձկնագետ, </w:t>
            </w:r>
            <w:r w:rsidRPr="00EB3196">
              <w:rPr>
                <w:rFonts w:ascii="GHEA Grapalat" w:hAnsi="GHEA Grapalat"/>
                <w:sz w:val="20"/>
                <w:szCs w:val="20"/>
                <w:lang w:val="hy-AM"/>
              </w:rPr>
              <w:lastRenderedPageBreak/>
              <w:t>Դրախտիկ և Մասրիկ գետերը` չափավոր աղտոտված», Գավառագետը` ուժեղ աղտոտված», իսկ Մարտունի գետը` չափազանց կեղտոտ» ջրերի շարքում:</w:t>
            </w:r>
          </w:p>
          <w:p w:rsidR="00673E69" w:rsidRPr="00EB3196" w:rsidRDefault="00375B42" w:rsidP="00673E69">
            <w:pPr>
              <w:ind w:firstLine="360"/>
              <w:jc w:val="both"/>
              <w:rPr>
                <w:rFonts w:ascii="GHEA Grapalat" w:hAnsi="GHEA Grapalat"/>
                <w:sz w:val="20"/>
                <w:szCs w:val="20"/>
                <w:lang w:val="hy-AM"/>
              </w:rPr>
            </w:pPr>
            <w:r w:rsidRPr="00EB3196">
              <w:rPr>
                <w:rFonts w:ascii="GHEA Grapalat" w:hAnsi="GHEA Grapalat" w:cs="Sylfaen"/>
                <w:sz w:val="20"/>
                <w:szCs w:val="20"/>
                <w:lang w:val="hy-AM"/>
              </w:rPr>
              <w:t>Համաձայն Ժ</w:t>
            </w:r>
            <w:r w:rsidR="00673E69" w:rsidRPr="00EB3196">
              <w:rPr>
                <w:rFonts w:ascii="GHEA Grapalat" w:hAnsi="GHEA Grapalat" w:cs="Sylfaen"/>
                <w:sz w:val="20"/>
                <w:szCs w:val="20"/>
                <w:lang w:val="hy-AM"/>
              </w:rPr>
              <w:t xml:space="preserve">.Պ. Ամբրազենի </w:t>
            </w:r>
            <w:r w:rsidRPr="00EB3196">
              <w:rPr>
                <w:rFonts w:ascii="GHEA Grapalat" w:hAnsi="GHEA Grapalat" w:cs="Sylfaen"/>
                <w:sz w:val="20"/>
                <w:szCs w:val="20"/>
                <w:lang w:val="hy-AM"/>
              </w:rPr>
              <w:t xml:space="preserve">դասակարգման՝ ըստ </w:t>
            </w:r>
            <w:r w:rsidRPr="00EB3196">
              <w:rPr>
                <w:rFonts w:ascii="GHEA Grapalat" w:hAnsi="GHEA Grapalat"/>
                <w:sz w:val="20"/>
                <w:szCs w:val="20"/>
                <w:lang w:val="hy-AM"/>
              </w:rPr>
              <w:t>37˚C ջերմաստիճանում աճեցված սապրոֆիտ մանրէների թվաքանակի Վարդենիկ, Կարճաղբյուր, Արգիճի, Ձկնագետ և Լիճք գետերի վերին հոսանքների ջրերը դասվել են «մաքուր», իսկ մյուս ուսումնասիրված գետերը` «թույլ աղտոտված» ջրերի դասին: Ծակքար, Լիճք և Մասրիկ գետերի գետաբերանի հատվածներում ջուրը դասվել է «մաքուր», Վարդենիկ, Կարճաղբյուր,</w:t>
            </w:r>
            <w:r w:rsidR="00673E69" w:rsidRPr="00EB3196">
              <w:rPr>
                <w:rFonts w:ascii="GHEA Grapalat" w:hAnsi="GHEA Grapalat"/>
                <w:sz w:val="20"/>
                <w:szCs w:val="20"/>
                <w:lang w:val="hy-AM"/>
              </w:rPr>
              <w:t xml:space="preserve"> Ձկնագետ, Դրախտիկ, Գավառագետ և </w:t>
            </w:r>
            <w:r w:rsidRPr="00EB3196">
              <w:rPr>
                <w:rFonts w:ascii="GHEA Grapalat" w:hAnsi="GHEA Grapalat"/>
                <w:sz w:val="20"/>
                <w:szCs w:val="20"/>
                <w:lang w:val="hy-AM"/>
              </w:rPr>
              <w:t>Մասրիկ` գետերը «թույլ աղտոտված», իսկ Մարտունի գետը` «շատ ուժեղ աղտոտված» ջրերի դասին:</w:t>
            </w:r>
          </w:p>
          <w:p w:rsidR="00751D5D" w:rsidRPr="00EB3196" w:rsidRDefault="00375B42" w:rsidP="00751D5D">
            <w:pPr>
              <w:ind w:firstLine="360"/>
              <w:jc w:val="both"/>
              <w:rPr>
                <w:rFonts w:ascii="GHEA Grapalat" w:hAnsi="GHEA Grapalat"/>
                <w:sz w:val="20"/>
                <w:szCs w:val="20"/>
                <w:lang w:val="hy-AM"/>
              </w:rPr>
            </w:pPr>
            <w:r w:rsidRPr="00EB3196">
              <w:rPr>
                <w:rFonts w:ascii="GHEA Grapalat" w:hAnsi="GHEA Grapalat"/>
                <w:sz w:val="20"/>
                <w:szCs w:val="20"/>
                <w:lang w:val="hy-AM"/>
              </w:rPr>
              <w:t>Պերմանգանատային օքսիդացման արժեքը ուսումնասիրված գետերի ջրերում փոխվել է 0,56-10,6 մգՕ/դմ</w:t>
            </w:r>
            <w:r w:rsidRPr="00EB3196">
              <w:rPr>
                <w:rFonts w:ascii="GHEA Grapalat" w:hAnsi="GHEA Grapalat"/>
                <w:sz w:val="20"/>
                <w:szCs w:val="20"/>
                <w:vertAlign w:val="superscript"/>
                <w:lang w:val="hy-AM"/>
              </w:rPr>
              <w:t>3</w:t>
            </w:r>
            <w:r w:rsidR="00673E69" w:rsidRPr="00EB3196">
              <w:rPr>
                <w:rFonts w:ascii="GHEA Grapalat" w:hAnsi="GHEA Grapalat"/>
                <w:sz w:val="20"/>
                <w:szCs w:val="20"/>
                <w:lang w:val="hy-AM"/>
              </w:rPr>
              <w:t xml:space="preserve"> սահմաններում: Համեմատաբար բ</w:t>
            </w:r>
            <w:r w:rsidRPr="00EB3196">
              <w:rPr>
                <w:rFonts w:ascii="GHEA Grapalat" w:hAnsi="GHEA Grapalat"/>
                <w:sz w:val="20"/>
                <w:szCs w:val="20"/>
                <w:lang w:val="hy-AM"/>
              </w:rPr>
              <w:t>արձր արժե</w:t>
            </w:r>
            <w:r w:rsidR="00673E69" w:rsidRPr="00EB3196">
              <w:rPr>
                <w:rFonts w:ascii="GHEA Grapalat" w:hAnsi="GHEA Grapalat"/>
                <w:sz w:val="20"/>
                <w:szCs w:val="20"/>
                <w:lang w:val="hy-AM"/>
              </w:rPr>
              <w:t xml:space="preserve">քներ արձանագրվել են գարնանային </w:t>
            </w:r>
            <w:r w:rsidRPr="00EB3196">
              <w:rPr>
                <w:rFonts w:ascii="GHEA Grapalat" w:hAnsi="GHEA Grapalat"/>
                <w:sz w:val="20"/>
                <w:szCs w:val="20"/>
                <w:lang w:val="hy-AM"/>
              </w:rPr>
              <w:t>վարարումների շրջանում, ինչպես նաև Մարտունի գետի ստորին հոսանքի ջրերում: Ջրում լուծված թթվածնի պարունակությունը փոխվել է 7,8-10,8 մգՕ</w:t>
            </w:r>
            <w:r w:rsidRPr="00EB3196">
              <w:rPr>
                <w:rFonts w:ascii="GHEA Grapalat" w:hAnsi="GHEA Grapalat"/>
                <w:sz w:val="20"/>
                <w:szCs w:val="20"/>
                <w:vertAlign w:val="subscript"/>
                <w:lang w:val="hy-AM"/>
              </w:rPr>
              <w:t>2</w:t>
            </w:r>
            <w:r w:rsidRPr="00EB3196">
              <w:rPr>
                <w:rFonts w:ascii="GHEA Grapalat" w:hAnsi="GHEA Grapalat"/>
                <w:sz w:val="20"/>
                <w:szCs w:val="20"/>
                <w:lang w:val="hy-AM"/>
              </w:rPr>
              <w:t>/դմ</w:t>
            </w:r>
            <w:r w:rsidRPr="00EB3196">
              <w:rPr>
                <w:rFonts w:ascii="GHEA Grapalat" w:hAnsi="GHEA Grapalat"/>
                <w:sz w:val="20"/>
                <w:szCs w:val="20"/>
                <w:vertAlign w:val="superscript"/>
                <w:lang w:val="hy-AM"/>
              </w:rPr>
              <w:t>3</w:t>
            </w:r>
            <w:r w:rsidRPr="00EB3196">
              <w:rPr>
                <w:rFonts w:ascii="GHEA Grapalat" w:hAnsi="GHEA Grapalat"/>
                <w:sz w:val="20"/>
                <w:szCs w:val="20"/>
                <w:lang w:val="hy-AM"/>
              </w:rPr>
              <w:t xml:space="preserve"> տիրույթում:</w:t>
            </w:r>
          </w:p>
          <w:p w:rsidR="00751D5D" w:rsidRPr="00EB3196" w:rsidRDefault="0084200A" w:rsidP="00751D5D">
            <w:pPr>
              <w:ind w:firstLine="360"/>
              <w:jc w:val="both"/>
              <w:rPr>
                <w:rFonts w:ascii="GHEA Grapalat" w:hAnsi="GHEA Grapalat"/>
                <w:sz w:val="20"/>
                <w:szCs w:val="20"/>
                <w:lang w:val="hy-AM"/>
              </w:rPr>
            </w:pPr>
            <w:r w:rsidRPr="00EB3196">
              <w:rPr>
                <w:rFonts w:ascii="GHEA Grapalat" w:hAnsi="GHEA Grapalat"/>
                <w:sz w:val="20"/>
                <w:szCs w:val="20"/>
                <w:lang w:val="hy-AM"/>
              </w:rPr>
              <w:t>Գլխավոր ձկնաբան-ձկնաբույծի</w:t>
            </w:r>
            <w:r w:rsidRPr="00EB3196">
              <w:rPr>
                <w:rFonts w:ascii="GHEA Grapalat" w:hAnsi="GHEA Grapalat"/>
                <w:b/>
                <w:sz w:val="20"/>
                <w:szCs w:val="20"/>
                <w:lang w:val="hy-AM"/>
              </w:rPr>
              <w:t xml:space="preserve"> </w:t>
            </w:r>
            <w:r w:rsidRPr="00EB3196">
              <w:rPr>
                <w:rFonts w:ascii="GHEA Grapalat" w:hAnsi="GHEA Grapalat"/>
                <w:sz w:val="20"/>
                <w:szCs w:val="20"/>
                <w:lang w:val="hy-AM"/>
              </w:rPr>
              <w:t>կողմից 2024</w:t>
            </w:r>
            <w:r w:rsidR="00751D5D" w:rsidRPr="00EB3196">
              <w:rPr>
                <w:rFonts w:ascii="GHEA Grapalat" w:hAnsi="GHEA Grapalat"/>
                <w:sz w:val="20"/>
                <w:szCs w:val="20"/>
                <w:lang w:val="hy-AM"/>
              </w:rPr>
              <w:t xml:space="preserve"> թվականի</w:t>
            </w:r>
            <w:r w:rsidRPr="00EB3196">
              <w:rPr>
                <w:rFonts w:ascii="GHEA Grapalat" w:hAnsi="GHEA Grapalat"/>
                <w:sz w:val="20"/>
                <w:szCs w:val="20"/>
                <w:lang w:val="hy-AM"/>
              </w:rPr>
              <w:t xml:space="preserve"> ընթացքում Սևանա լճում իրականացվել են խեցգետնային համակեցության էկոլոգիական հետազոտություններ:</w:t>
            </w:r>
            <w:r w:rsidR="00751D5D" w:rsidRPr="00EB3196">
              <w:rPr>
                <w:rFonts w:ascii="GHEA Grapalat" w:hAnsi="GHEA Grapalat"/>
                <w:sz w:val="20"/>
                <w:szCs w:val="20"/>
                <w:lang w:val="hy-AM"/>
              </w:rPr>
              <w:t xml:space="preserve"> </w:t>
            </w:r>
            <w:r w:rsidRPr="00EB3196">
              <w:rPr>
                <w:rFonts w:ascii="GHEA Grapalat" w:hAnsi="GHEA Grapalat"/>
                <w:sz w:val="20"/>
                <w:szCs w:val="20"/>
                <w:lang w:val="hy-AM"/>
              </w:rPr>
              <w:t xml:space="preserve">Խեցգետնի թակարդներով փորձանմուշներ են ձեռք բերվել փոքր Սևանի՝ 7 և մեծ Սևանի՝ </w:t>
            </w:r>
            <w:r w:rsidR="00751D5D" w:rsidRPr="00EB3196">
              <w:rPr>
                <w:rFonts w:ascii="GHEA Grapalat" w:hAnsi="GHEA Grapalat"/>
                <w:sz w:val="20"/>
                <w:szCs w:val="20"/>
                <w:lang w:val="hy-AM"/>
              </w:rPr>
              <w:t xml:space="preserve">9 տեղամասերից: </w:t>
            </w:r>
            <w:r w:rsidRPr="00EB3196">
              <w:rPr>
                <w:rFonts w:ascii="GHEA Grapalat" w:hAnsi="GHEA Grapalat"/>
                <w:sz w:val="20"/>
                <w:szCs w:val="20"/>
                <w:lang w:val="hy-AM"/>
              </w:rPr>
              <w:t xml:space="preserve">Տեղամասերը ընտրվել են հաշվի առնելով լճում խեցգետնի առավել ինտենսիվ արդյունահանման հատվածները և </w:t>
            </w:r>
            <w:r w:rsidRPr="00EB3196">
              <w:rPr>
                <w:rFonts w:ascii="GHEA Grapalat" w:hAnsi="GHEA Grapalat"/>
                <w:sz w:val="20"/>
                <w:szCs w:val="20"/>
                <w:lang w:val="hy-AM"/>
              </w:rPr>
              <w:lastRenderedPageBreak/>
              <w:t>միաժամանակ ուսումնասիրել հետազոտման առավել մեծ տարածք:</w:t>
            </w:r>
            <w:r w:rsidR="00751D5D" w:rsidRPr="00EB3196">
              <w:rPr>
                <w:rFonts w:ascii="GHEA Grapalat" w:hAnsi="GHEA Grapalat"/>
                <w:sz w:val="20"/>
                <w:szCs w:val="20"/>
                <w:lang w:val="hy-AM"/>
              </w:rPr>
              <w:t xml:space="preserve"> </w:t>
            </w:r>
            <w:r w:rsidRPr="00EB3196">
              <w:rPr>
                <w:rFonts w:ascii="GHEA Grapalat" w:hAnsi="GHEA Grapalat"/>
                <w:sz w:val="20"/>
                <w:szCs w:val="20"/>
                <w:lang w:val="hy-AM"/>
              </w:rPr>
              <w:t>Ուսումնասիրվել են խեցգետնի չափատարիքային, վերարտադրման, պոպուլյացիայի բազմացման, բեղունության ցուցանիշները: Բացահայտվել են լճում խեցգետնի տարածական տեղաբաշխման առանձնահատկությունները:</w:t>
            </w:r>
          </w:p>
          <w:p w:rsidR="00751D5D" w:rsidRPr="00EB3196" w:rsidRDefault="0084200A" w:rsidP="00751D5D">
            <w:pPr>
              <w:ind w:firstLine="360"/>
              <w:jc w:val="both"/>
              <w:rPr>
                <w:rFonts w:ascii="GHEA Grapalat" w:hAnsi="GHEA Grapalat"/>
                <w:sz w:val="20"/>
                <w:szCs w:val="20"/>
                <w:lang w:val="hy-AM"/>
              </w:rPr>
            </w:pPr>
            <w:r w:rsidRPr="00EB3196">
              <w:rPr>
                <w:rFonts w:ascii="GHEA Grapalat" w:hAnsi="GHEA Grapalat"/>
                <w:sz w:val="20"/>
                <w:szCs w:val="20"/>
                <w:lang w:val="hy-AM"/>
              </w:rPr>
              <w:t>Ուսումնասիրվել են 2318 առանձնյակ, որից վերարտադրման ցուցանիշների գնահատման համար հե</w:t>
            </w:r>
            <w:r w:rsidR="00751D5D" w:rsidRPr="00EB3196">
              <w:rPr>
                <w:rFonts w:ascii="GHEA Grapalat" w:hAnsi="GHEA Grapalat"/>
                <w:sz w:val="20"/>
                <w:szCs w:val="20"/>
                <w:lang w:val="hy-AM"/>
              </w:rPr>
              <w:t>տազոտվել է 202 հատ էգ խեցգետին:</w:t>
            </w:r>
          </w:p>
          <w:p w:rsidR="00C3261B" w:rsidRPr="00EB3196" w:rsidRDefault="0084200A" w:rsidP="00C3261B">
            <w:pPr>
              <w:ind w:firstLine="360"/>
              <w:jc w:val="both"/>
              <w:rPr>
                <w:rFonts w:ascii="GHEA Grapalat" w:hAnsi="GHEA Grapalat"/>
                <w:sz w:val="20"/>
                <w:szCs w:val="20"/>
                <w:lang w:val="hy-AM"/>
              </w:rPr>
            </w:pPr>
            <w:r w:rsidRPr="00EB3196">
              <w:rPr>
                <w:rFonts w:ascii="GHEA Grapalat" w:hAnsi="GHEA Grapalat"/>
                <w:sz w:val="20"/>
                <w:szCs w:val="20"/>
                <w:lang w:val="hy-AM"/>
              </w:rPr>
              <w:t>Սևանա լճում խեցգետնի վերարտադրման ընթացքի ուսումնասիրությունները ցույց են տվել, որ ձվադրման գործընթացը սկսվել է փետրվարի սկզբին: Լճում (Նորաշենի ջրային տարածք) խեցգետնի բեղմնավորված ձվերով էգեր հայտնաբերվել են փետրվարի երկրորդ տասնօրյակին, երբ ջրի ջերմաստիճանը լճի հատակային շերտերում տատանվել է՝ 1,5-2,0</w:t>
            </w:r>
            <w:r w:rsidRPr="00EB3196">
              <w:rPr>
                <w:rFonts w:ascii="GHEA Grapalat" w:hAnsi="GHEA Grapalat"/>
                <w:sz w:val="20"/>
                <w:szCs w:val="20"/>
                <w:vertAlign w:val="superscript"/>
                <w:lang w:val="hy-AM"/>
              </w:rPr>
              <w:t>0</w:t>
            </w:r>
            <w:r w:rsidRPr="00EB3196">
              <w:rPr>
                <w:rFonts w:ascii="GHEA Grapalat" w:hAnsi="GHEA Grapalat"/>
                <w:sz w:val="20"/>
                <w:szCs w:val="20"/>
                <w:lang w:val="hy-AM"/>
              </w:rPr>
              <w:t>C սահմաններում:</w:t>
            </w:r>
          </w:p>
          <w:p w:rsidR="00C3261B" w:rsidRPr="00EB3196" w:rsidRDefault="008D46D8" w:rsidP="00C3261B">
            <w:pPr>
              <w:ind w:firstLine="360"/>
              <w:jc w:val="both"/>
              <w:rPr>
                <w:rFonts w:ascii="GHEA Grapalat" w:hAnsi="GHEA Grapalat"/>
                <w:sz w:val="20"/>
                <w:szCs w:val="20"/>
                <w:lang w:val="hy-AM"/>
              </w:rPr>
            </w:pPr>
            <w:r w:rsidRPr="00EB3196">
              <w:rPr>
                <w:rFonts w:ascii="GHEA Grapalat" w:hAnsi="GHEA Grapalat"/>
                <w:sz w:val="20"/>
                <w:szCs w:val="20"/>
                <w:lang w:val="hy-AM"/>
              </w:rPr>
              <w:t>Խեցգետնի պաոպուլյացիայի սեռական կառուցվածքը լճի խորության մեծացմանը զուգընթաց փոփոխությունների է ենթարկվել: Էգերի կուտակումներ է առաջացել լճի ափամերձ գոտում՝ մինչև 2-4 մետր: Նրանց թվաքանակը նվազում է՝ 8-10 մետրից սկսած, իսկ արուների մոտ թվաքանակը</w:t>
            </w:r>
            <w:r w:rsidR="00C3261B" w:rsidRPr="00EB3196">
              <w:rPr>
                <w:rFonts w:ascii="GHEA Grapalat" w:hAnsi="GHEA Grapalat"/>
                <w:sz w:val="20"/>
                <w:szCs w:val="20"/>
                <w:lang w:val="hy-AM"/>
              </w:rPr>
              <w:t xml:space="preserve"> սկսում է կրճատվել աստիճանաբար:</w:t>
            </w:r>
          </w:p>
          <w:p w:rsidR="00DB76D9" w:rsidRPr="00EB3196" w:rsidRDefault="008D46D8" w:rsidP="00DB76D9">
            <w:pPr>
              <w:ind w:firstLine="360"/>
              <w:jc w:val="both"/>
              <w:rPr>
                <w:rFonts w:ascii="GHEA Grapalat" w:hAnsi="GHEA Grapalat"/>
                <w:sz w:val="20"/>
                <w:szCs w:val="20"/>
                <w:lang w:val="hy-AM"/>
              </w:rPr>
            </w:pPr>
            <w:r w:rsidRPr="00EB3196">
              <w:rPr>
                <w:rFonts w:ascii="GHEA Grapalat" w:hAnsi="GHEA Grapalat"/>
                <w:sz w:val="20"/>
                <w:szCs w:val="20"/>
                <w:lang w:val="hy-AM"/>
              </w:rPr>
              <w:t>Կենդանիների թվաքանակի կրճատվելը հավանաբար կապված է գրունտի փոփոխության հետ: Մեծ խորություններում գերակշռում է փափուկ տիղմը, որը խեցգետնի համար նախընտրելի բիոտոպ չի հանդիսանում</w:t>
            </w:r>
            <w:r w:rsidR="00C3261B" w:rsidRPr="00EB3196">
              <w:rPr>
                <w:rFonts w:ascii="GHEA Grapalat" w:hAnsi="GHEA Grapalat"/>
                <w:sz w:val="20"/>
                <w:szCs w:val="20"/>
                <w:lang w:val="hy-AM"/>
              </w:rPr>
              <w:t>:</w:t>
            </w:r>
          </w:p>
          <w:p w:rsidR="00DB76D9" w:rsidRPr="00EB3196" w:rsidRDefault="008D46D8" w:rsidP="00DB76D9">
            <w:pPr>
              <w:ind w:firstLine="360"/>
              <w:jc w:val="both"/>
              <w:rPr>
                <w:rFonts w:ascii="GHEA Grapalat" w:hAnsi="GHEA Grapalat"/>
                <w:sz w:val="20"/>
                <w:szCs w:val="20"/>
                <w:lang w:val="hy-AM"/>
              </w:rPr>
            </w:pPr>
            <w:r w:rsidRPr="00EB3196">
              <w:rPr>
                <w:rFonts w:ascii="GHEA Grapalat" w:hAnsi="GHEA Grapalat"/>
                <w:sz w:val="20"/>
                <w:szCs w:val="20"/>
                <w:lang w:val="hy-AM"/>
              </w:rPr>
              <w:t>Տարիքային խմբերը կազմել են՝ 2-5 տարեկան խեցգետինները:</w:t>
            </w:r>
          </w:p>
          <w:p w:rsidR="00DB76D9" w:rsidRPr="00EB3196" w:rsidRDefault="008D46D8" w:rsidP="00DB76D9">
            <w:pPr>
              <w:ind w:firstLine="360"/>
              <w:jc w:val="both"/>
              <w:rPr>
                <w:rFonts w:ascii="GHEA Grapalat" w:hAnsi="GHEA Grapalat"/>
                <w:sz w:val="20"/>
                <w:szCs w:val="20"/>
                <w:lang w:val="hy-AM"/>
              </w:rPr>
            </w:pPr>
            <w:r w:rsidRPr="00EB3196">
              <w:rPr>
                <w:rFonts w:ascii="GHEA Grapalat" w:hAnsi="GHEA Grapalat"/>
                <w:sz w:val="20"/>
                <w:szCs w:val="20"/>
                <w:lang w:val="hy-AM"/>
              </w:rPr>
              <w:lastRenderedPageBreak/>
              <w:t>Խորությունների ընտրությունը կատարվել է հաշվի առնելով խեցգետնի տարածվածության սահմանները:</w:t>
            </w:r>
          </w:p>
          <w:p w:rsidR="002442FA" w:rsidRPr="00EB3196" w:rsidRDefault="008D46D8" w:rsidP="002442FA">
            <w:pPr>
              <w:ind w:firstLine="360"/>
              <w:jc w:val="both"/>
              <w:rPr>
                <w:rFonts w:ascii="GHEA Grapalat" w:hAnsi="GHEA Grapalat"/>
                <w:sz w:val="20"/>
                <w:szCs w:val="20"/>
                <w:lang w:val="hy-AM"/>
              </w:rPr>
            </w:pPr>
            <w:r w:rsidRPr="00EB3196">
              <w:rPr>
                <w:rFonts w:ascii="GHEA Grapalat" w:hAnsi="GHEA Grapalat"/>
                <w:sz w:val="20"/>
                <w:szCs w:val="20"/>
                <w:lang w:val="hy-AM"/>
              </w:rPr>
              <w:t>Ուսումնսիրության արդյունքներից ելնելով կարելի է եզրակացնել, որ վերարտադրման և որսաչափերի ցուցանիշների համաձայն պոպուլյացիան գտնվում է բավարար վիճակում:</w:t>
            </w:r>
          </w:p>
          <w:p w:rsidR="002442FA" w:rsidRPr="00EB3196" w:rsidRDefault="008D46D8" w:rsidP="002442FA">
            <w:pPr>
              <w:ind w:firstLine="360"/>
              <w:jc w:val="both"/>
              <w:rPr>
                <w:rFonts w:ascii="GHEA Grapalat" w:hAnsi="GHEA Grapalat"/>
                <w:sz w:val="20"/>
                <w:szCs w:val="20"/>
                <w:lang w:val="hy-AM"/>
              </w:rPr>
            </w:pPr>
            <w:r w:rsidRPr="00EB3196">
              <w:rPr>
                <w:rFonts w:ascii="GHEA Grapalat" w:hAnsi="GHEA Grapalat"/>
                <w:sz w:val="20"/>
                <w:szCs w:val="20"/>
                <w:lang w:val="hy-AM"/>
              </w:rPr>
              <w:t>2024</w:t>
            </w:r>
            <w:r w:rsidR="00D1772E" w:rsidRPr="00EB3196">
              <w:rPr>
                <w:rFonts w:ascii="GHEA Grapalat" w:hAnsi="GHEA Grapalat"/>
                <w:sz w:val="20"/>
                <w:szCs w:val="20"/>
                <w:lang w:val="hy-AM"/>
              </w:rPr>
              <w:t xml:space="preserve"> թվականի</w:t>
            </w:r>
            <w:r w:rsidRPr="00EB3196">
              <w:rPr>
                <w:rFonts w:ascii="GHEA Grapalat" w:hAnsi="GHEA Grapalat"/>
                <w:sz w:val="20"/>
                <w:szCs w:val="20"/>
                <w:lang w:val="hy-AM"/>
              </w:rPr>
              <w:t xml:space="preserve"> ընթացքում Սևանա լճում սիգի</w:t>
            </w:r>
            <w:r w:rsidR="00D1772E" w:rsidRPr="00EB3196">
              <w:rPr>
                <w:rFonts w:ascii="GHEA Grapalat" w:hAnsi="GHEA Grapalat"/>
                <w:sz w:val="20"/>
                <w:szCs w:val="20"/>
                <w:lang w:val="hy-AM"/>
              </w:rPr>
              <w:t xml:space="preserve"> արդյունագործական որսի ժամանակահատվածում </w:t>
            </w:r>
            <w:r w:rsidRPr="00EB3196">
              <w:rPr>
                <w:rFonts w:ascii="GHEA Grapalat" w:hAnsi="GHEA Grapalat"/>
                <w:sz w:val="20"/>
                <w:szCs w:val="20"/>
                <w:lang w:val="hy-AM"/>
              </w:rPr>
              <w:t>ձկնաբանական ուսումնասիրություններ են իրականացվել փոքր Սևանի՝ թերակղզի, Ծովազարդ, Դրախտիկ, Շորժա, Հայրավանք և մեծ Սևանի՝ Նորատուս, Ջիլ, Փամբակ, Ծափաթաղ, Ծովակ, Արծվանիստ, Երանոս  համայնքների ջրային տարածքներում, որոնք հանդիսանում են սիգի ինտենսիվ արդյունահանման վայր: Վերը նշված վայրերից ուսումնասիրվել և կենսաբանական վերլուծության է ենթարկվել սիգի 515 առանձնյակ: Որոշվել են ձկների ձևաչափական ցուցանիշները, երկարությունը, քաշը, սեռը և սեռական արգասիքների հասունացման փուլը, տարիքը, բտվածությունը, ինչպես նաև սննդառությունը: Ուսումնասիրվող սիգ տեսակի ձկները որսվել են 40մմ. և ավել</w:t>
            </w:r>
            <w:r w:rsidR="00D1772E" w:rsidRPr="00EB3196">
              <w:rPr>
                <w:rFonts w:ascii="GHEA Grapalat" w:hAnsi="GHEA Grapalat"/>
                <w:sz w:val="20"/>
                <w:szCs w:val="20"/>
                <w:lang w:val="hy-AM"/>
              </w:rPr>
              <w:t xml:space="preserve"> խորշեր ունեցող դնովի ցանցերով:</w:t>
            </w:r>
          </w:p>
          <w:p w:rsidR="002442FA" w:rsidRPr="00EB3196" w:rsidRDefault="002442FA" w:rsidP="002442FA">
            <w:pPr>
              <w:ind w:firstLine="360"/>
              <w:jc w:val="both"/>
              <w:rPr>
                <w:rFonts w:ascii="GHEA Grapalat" w:hAnsi="GHEA Grapalat"/>
                <w:sz w:val="20"/>
                <w:szCs w:val="20"/>
                <w:lang w:val="hy-AM"/>
              </w:rPr>
            </w:pPr>
            <w:r w:rsidRPr="00EB3196">
              <w:rPr>
                <w:rFonts w:ascii="GHEA Grapalat" w:hAnsi="GHEA Grapalat"/>
                <w:sz w:val="20"/>
                <w:szCs w:val="20"/>
                <w:lang w:val="hy-AM"/>
              </w:rPr>
              <w:t xml:space="preserve">Սևանա լճում և նրա ջրահավաք ավազանում ձկան և խեցգետնի պաշարների հաշվառում ծրագրի շրջանակներում 2024 թվականի հոկտեմբերի 28-ից նոյեմբերի 5-ը «Հիդրոլոգ» նավով իրականացվել են ձայնախորաչափային դիտարկումներ: Ուսումնասիրությունները իրականացվել են համատեղ ԳԱԱ կենդանաբանության և հիդրոէկոլոգիայի գիտական կենտրոնի աշխատակիցների հետ: Կատարված ձկնաբանական </w:t>
            </w:r>
            <w:r w:rsidRPr="00EB3196">
              <w:rPr>
                <w:rFonts w:ascii="GHEA Grapalat" w:hAnsi="GHEA Grapalat"/>
                <w:sz w:val="20"/>
                <w:szCs w:val="20"/>
                <w:lang w:val="hy-AM"/>
              </w:rPr>
              <w:lastRenderedPageBreak/>
              <w:t>հետազոտությունների արդյունքների համեմատական վերլուծությունը ցույց է տվել, որ նախաձվադրային շրջանում (հոկտեմբեր-դեկտեմբեր) սիգի հիմնական կուտակումները կենտրոնացվել է մեծ Սևանի միջին և արևելյան հատվածներում, փոքր Սևանում սիգի կուտակումներ են հայտնաբերվել՝ Ծովազարդ, Արևիկ, Դրախտիկ, Շորժա համայնքների ջրային տարածքներում: Ձկների խտությունը նախաձվադրային շրջանում մի քանի անգամ գերազանցել է սնման շրջանում՝ (ապրիլ-մայիս) ձկների խտությանը, վերջինս ապացույց է, որ հոկտեմբեր-նոյեմբեր ամիսներին ձևավորվում է սիգի բազմացող վտառը:</w:t>
            </w:r>
          </w:p>
          <w:p w:rsidR="00A27C4F" w:rsidRPr="00EB3196" w:rsidRDefault="008D46D8" w:rsidP="00A27C4F">
            <w:pPr>
              <w:ind w:firstLine="360"/>
              <w:jc w:val="both"/>
              <w:rPr>
                <w:rFonts w:ascii="GHEA Grapalat" w:hAnsi="GHEA Grapalat"/>
                <w:sz w:val="20"/>
                <w:szCs w:val="20"/>
                <w:lang w:val="hy-AM"/>
              </w:rPr>
            </w:pPr>
            <w:r w:rsidRPr="00EB3196">
              <w:rPr>
                <w:rFonts w:ascii="GHEA Grapalat" w:hAnsi="GHEA Grapalat"/>
                <w:sz w:val="20"/>
                <w:szCs w:val="20"/>
                <w:lang w:val="hy-AM"/>
              </w:rPr>
              <w:t>2024</w:t>
            </w:r>
            <w:r w:rsidR="00D1772E" w:rsidRPr="00EB3196">
              <w:rPr>
                <w:rFonts w:ascii="GHEA Grapalat" w:hAnsi="GHEA Grapalat"/>
                <w:sz w:val="20"/>
                <w:szCs w:val="20"/>
                <w:lang w:val="hy-AM"/>
              </w:rPr>
              <w:t xml:space="preserve"> թվականի</w:t>
            </w:r>
            <w:r w:rsidRPr="00EB3196">
              <w:rPr>
                <w:rFonts w:ascii="GHEA Grapalat" w:hAnsi="GHEA Grapalat"/>
                <w:sz w:val="20"/>
                <w:szCs w:val="20"/>
                <w:lang w:val="hy-AM"/>
              </w:rPr>
              <w:t xml:space="preserve">. ձկնաբանական ուսումնասիրություններից ելնելով կարելի է եզրակացնել, </w:t>
            </w:r>
            <w:r w:rsidR="00A27C4F" w:rsidRPr="00EB3196">
              <w:rPr>
                <w:rFonts w:ascii="GHEA Grapalat" w:hAnsi="GHEA Grapalat"/>
                <w:sz w:val="20"/>
                <w:szCs w:val="20"/>
                <w:lang w:val="hy-AM"/>
              </w:rPr>
              <w:t>որ Սևանա լճում սիգ տեսակի ձկների</w:t>
            </w:r>
            <w:r w:rsidRPr="00EB3196">
              <w:rPr>
                <w:rFonts w:ascii="GHEA Grapalat" w:hAnsi="GHEA Grapalat"/>
                <w:sz w:val="20"/>
                <w:szCs w:val="20"/>
                <w:lang w:val="hy-AM"/>
              </w:rPr>
              <w:t>, որոնք գտնվում են սեռահասունության չորրորդ փուլում, եղանակային պայմաններից կախված, ամենայն հավանականությամբ վերարտադրության շրջանը տեղի կունենա դեկտեմբերի 25-ից և այն կշարունակվի մինչև հունվարի 31-ը:</w:t>
            </w:r>
          </w:p>
          <w:p w:rsidR="00A27C4F" w:rsidRPr="00EB3196" w:rsidRDefault="00FF50C4" w:rsidP="00A27C4F">
            <w:pPr>
              <w:ind w:firstLine="360"/>
              <w:jc w:val="both"/>
              <w:rPr>
                <w:rFonts w:ascii="GHEA Grapalat" w:hAnsi="GHEA Grapalat"/>
                <w:sz w:val="20"/>
                <w:szCs w:val="20"/>
                <w:lang w:val="hy-AM"/>
              </w:rPr>
            </w:pPr>
            <w:r w:rsidRPr="00EB3196">
              <w:rPr>
                <w:rFonts w:ascii="GHEA Grapalat" w:hAnsi="GHEA Grapalat"/>
                <w:sz w:val="20"/>
                <w:szCs w:val="20"/>
                <w:lang w:val="hy-AM"/>
              </w:rPr>
              <w:t>Այսպիսով, ստացված տվյալների ընդհանուր վերլուծությունը ցույց է տվել, որ Սևանա լճում սիգի կենսազանգվածը նախորդ տարիների համեմատ աճել է, ինչը պայմանավորված է հիմնականում վերջին 2-3 տարիների բեղուն սերունդների առկայությամբ, որի պահպանությանն ուղղված միջոցառումները և լճում բնական վերարտադրությո</w:t>
            </w:r>
            <w:r w:rsidR="00A27C4F" w:rsidRPr="00EB3196">
              <w:rPr>
                <w:rFonts w:ascii="GHEA Grapalat" w:hAnsi="GHEA Grapalat"/>
                <w:sz w:val="20"/>
                <w:szCs w:val="20"/>
                <w:lang w:val="hy-AM"/>
              </w:rPr>
              <w:t>ւնը տվել է իր դրական արդյունքը:</w:t>
            </w:r>
          </w:p>
          <w:p w:rsidR="00383631" w:rsidRPr="00EB3196" w:rsidRDefault="00FF50C4" w:rsidP="00383631">
            <w:pPr>
              <w:ind w:firstLine="360"/>
              <w:jc w:val="both"/>
              <w:rPr>
                <w:rFonts w:ascii="GHEA Grapalat" w:hAnsi="GHEA Grapalat"/>
                <w:sz w:val="20"/>
                <w:szCs w:val="20"/>
                <w:lang w:val="hy-AM"/>
              </w:rPr>
            </w:pPr>
            <w:r w:rsidRPr="00EB3196">
              <w:rPr>
                <w:rFonts w:ascii="GHEA Grapalat" w:hAnsi="GHEA Grapalat"/>
                <w:sz w:val="20"/>
                <w:szCs w:val="20"/>
                <w:lang w:val="hy-AM"/>
              </w:rPr>
              <w:t>2024</w:t>
            </w:r>
            <w:r w:rsidR="00A27C4F" w:rsidRPr="00EB3196">
              <w:rPr>
                <w:rFonts w:ascii="GHEA Grapalat" w:hAnsi="GHEA Grapalat"/>
                <w:sz w:val="20"/>
                <w:szCs w:val="20"/>
                <w:lang w:val="hy-AM"/>
              </w:rPr>
              <w:t xml:space="preserve"> թվականին</w:t>
            </w:r>
            <w:r w:rsidRPr="00EB3196">
              <w:rPr>
                <w:rFonts w:ascii="GHEA Grapalat" w:hAnsi="GHEA Grapalat"/>
                <w:sz w:val="20"/>
                <w:szCs w:val="20"/>
                <w:lang w:val="hy-AM"/>
              </w:rPr>
              <w:t xml:space="preserve"> Սևանա լճում ուսումնասիր</w:t>
            </w:r>
            <w:r w:rsidR="00A27C4F" w:rsidRPr="00EB3196">
              <w:rPr>
                <w:rFonts w:ascii="GHEA Grapalat" w:hAnsi="GHEA Grapalat"/>
                <w:sz w:val="20"/>
                <w:szCs w:val="20"/>
                <w:lang w:val="hy-AM"/>
              </w:rPr>
              <w:t>վել</w:t>
            </w:r>
            <w:r w:rsidRPr="00EB3196">
              <w:rPr>
                <w:rFonts w:ascii="GHEA Grapalat" w:hAnsi="GHEA Grapalat"/>
                <w:sz w:val="20"/>
                <w:szCs w:val="20"/>
                <w:lang w:val="hy-AM"/>
              </w:rPr>
              <w:t xml:space="preserve"> է կարասի կենսաբանական վիճակ</w:t>
            </w:r>
            <w:r w:rsidR="00A27C4F" w:rsidRPr="00EB3196">
              <w:rPr>
                <w:rFonts w:ascii="GHEA Grapalat" w:hAnsi="GHEA Grapalat"/>
                <w:sz w:val="20"/>
                <w:szCs w:val="20"/>
                <w:lang w:val="hy-AM"/>
              </w:rPr>
              <w:t>ը</w:t>
            </w:r>
            <w:r w:rsidRPr="00EB3196">
              <w:rPr>
                <w:rFonts w:ascii="GHEA Grapalat" w:hAnsi="GHEA Grapalat"/>
                <w:sz w:val="20"/>
                <w:szCs w:val="20"/>
                <w:lang w:val="hy-AM"/>
              </w:rPr>
              <w:t xml:space="preserve">: Ուսումնասիրվել է կարասի պոպուլյացիոն ու կենսաբանական </w:t>
            </w:r>
            <w:r w:rsidRPr="00EB3196">
              <w:rPr>
                <w:rFonts w:ascii="GHEA Grapalat" w:hAnsi="GHEA Grapalat"/>
                <w:sz w:val="20"/>
                <w:szCs w:val="20"/>
                <w:lang w:val="hy-AM"/>
              </w:rPr>
              <w:lastRenderedPageBreak/>
              <w:t xml:space="preserve">ցուցանիշների՝ չափատարիքային, գծային, քաշային և սննդառության առանձնահատկությունները, բտվածությունը և բեղունությունը: Կարասի անհատական բացարձակ բեղունության ցուցանիշը տատանվել է 7500-ից մինչև </w:t>
            </w:r>
            <w:r w:rsidRPr="00EB3196">
              <w:rPr>
                <w:rFonts w:ascii="GHEA Grapalat" w:hAnsi="GHEA Grapalat"/>
                <w:color w:val="000000" w:themeColor="text1"/>
                <w:sz w:val="20"/>
                <w:szCs w:val="20"/>
                <w:lang w:val="hy-AM"/>
              </w:rPr>
              <w:t xml:space="preserve">90000 </w:t>
            </w:r>
            <w:r w:rsidRPr="00EB3196">
              <w:rPr>
                <w:rFonts w:ascii="GHEA Grapalat" w:hAnsi="GHEA Grapalat"/>
                <w:sz w:val="20"/>
                <w:szCs w:val="20"/>
                <w:lang w:val="hy-AM"/>
              </w:rPr>
              <w:t>ձկնկիթ: Ինչպես ձկների այլ տեսակների մոտ, Սևանա լճի կարասի բացարձակ և հարաբերական պտղաբերությունը աճում է ձկան տարիքի, երկարության և կշռի հետ կապված:</w:t>
            </w:r>
          </w:p>
          <w:p w:rsidR="00253CD5" w:rsidRPr="00EB3196" w:rsidRDefault="00FF50C4" w:rsidP="00253CD5">
            <w:pPr>
              <w:ind w:firstLine="360"/>
              <w:jc w:val="both"/>
              <w:rPr>
                <w:rFonts w:ascii="GHEA Grapalat" w:hAnsi="GHEA Grapalat"/>
                <w:sz w:val="20"/>
                <w:szCs w:val="20"/>
                <w:lang w:val="hy-AM"/>
              </w:rPr>
            </w:pPr>
            <w:r w:rsidRPr="00EB3196">
              <w:rPr>
                <w:rFonts w:ascii="GHEA Grapalat" w:hAnsi="GHEA Grapalat"/>
                <w:sz w:val="20"/>
                <w:szCs w:val="20"/>
                <w:lang w:val="hy-AM"/>
              </w:rPr>
              <w:t>Հետազոտված ժամանակահատվածում կարասի կերի հիմնական բաղադրիչ են կազմել դիատոմային կանաչ թելանման ջրիմուռները, խիրոնոմիդի թրթուրները, զոոպլանկտոնը, դետրիտը և</w:t>
            </w:r>
            <w:r w:rsidR="00383631" w:rsidRPr="00EB3196">
              <w:rPr>
                <w:rFonts w:ascii="GHEA Grapalat" w:hAnsi="GHEA Grapalat"/>
                <w:sz w:val="20"/>
                <w:szCs w:val="20"/>
                <w:lang w:val="hy-AM"/>
              </w:rPr>
              <w:t xml:space="preserve"> ֆիտոպլանկտոնային օրգանիզմները: </w:t>
            </w:r>
            <w:r w:rsidRPr="00EB3196">
              <w:rPr>
                <w:rFonts w:ascii="GHEA Grapalat" w:hAnsi="GHEA Grapalat"/>
                <w:sz w:val="20"/>
                <w:szCs w:val="20"/>
                <w:lang w:val="hy-AM"/>
              </w:rPr>
              <w:t>Սևանա լճում կարասի պոպուլյացիայի վրա արդյունագործական ծանրաբեռնվածության աճը բերել է պաշարների կրճատմանը, մեծ տարիքային խմբի ձկների քանակը քչացել են, տեղի է ունեցել պոպուլյացիայի երիտասարդացում:</w:t>
            </w:r>
          </w:p>
          <w:p w:rsidR="00253CD5" w:rsidRPr="00EB3196" w:rsidRDefault="00253CD5" w:rsidP="00253CD5">
            <w:pPr>
              <w:ind w:firstLine="360"/>
              <w:jc w:val="both"/>
              <w:rPr>
                <w:rFonts w:ascii="GHEA Grapalat" w:hAnsi="GHEA Grapalat"/>
                <w:color w:val="000000" w:themeColor="text1"/>
                <w:sz w:val="20"/>
                <w:szCs w:val="20"/>
                <w:lang w:val="hy-AM"/>
              </w:rPr>
            </w:pPr>
            <w:r w:rsidRPr="00EB3196">
              <w:rPr>
                <w:rFonts w:ascii="GHEA Grapalat" w:hAnsi="GHEA Grapalat"/>
                <w:color w:val="000000" w:themeColor="text1"/>
                <w:sz w:val="20"/>
                <w:szCs w:val="20"/>
                <w:lang w:val="hy-AM"/>
              </w:rPr>
              <w:t>2024 թվականի ընթացքում «Սևան» ազգային պարկ ՊՈԱԿ-ի ա</w:t>
            </w:r>
            <w:r w:rsidR="00FF50C4" w:rsidRPr="00EB3196">
              <w:rPr>
                <w:rFonts w:ascii="GHEA Grapalat" w:hAnsi="GHEA Grapalat"/>
                <w:color w:val="000000" w:themeColor="text1"/>
                <w:sz w:val="20"/>
                <w:szCs w:val="20"/>
                <w:lang w:val="hy-AM"/>
              </w:rPr>
              <w:t>յցելուների կենտրոնը կազմակերպել է հետևյալ միջոցառումները՝</w:t>
            </w:r>
          </w:p>
          <w:p w:rsidR="00FF50C4" w:rsidRPr="00EB3196" w:rsidRDefault="00FF50C4" w:rsidP="00253CD5">
            <w:pPr>
              <w:ind w:firstLine="360"/>
              <w:jc w:val="both"/>
              <w:rPr>
                <w:rFonts w:ascii="GHEA Grapalat" w:hAnsi="GHEA Grapalat"/>
                <w:sz w:val="20"/>
                <w:szCs w:val="20"/>
                <w:lang w:val="hy-AM"/>
              </w:rPr>
            </w:pP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Գլոբալ տաքացում</w:t>
            </w:r>
            <w:r w:rsidRPr="00EB3196">
              <w:rPr>
                <w:rFonts w:ascii="GHEA Grapalat" w:hAnsi="GHEA Grapalat"/>
                <w:color w:val="000000" w:themeColor="text1"/>
                <w:sz w:val="20"/>
                <w:szCs w:val="20"/>
                <w:lang w:val="hy-AM"/>
              </w:rPr>
              <w:t>» թեմայով ուսուցողական սեմինար-քննարկում, «</w:t>
            </w:r>
            <w:r w:rsidRPr="00EB3196">
              <w:rPr>
                <w:rFonts w:ascii="GHEA Grapalat" w:hAnsi="GHEA Grapalat" w:cs="Arial"/>
                <w:color w:val="000000" w:themeColor="text1"/>
                <w:sz w:val="20"/>
                <w:szCs w:val="20"/>
                <w:shd w:val="clear" w:color="auto" w:fill="FFFFFF"/>
                <w:lang w:val="hy-AM"/>
              </w:rPr>
              <w:t>Լճի սառցակալման կարևորությունը</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ֆիլմի դիտում-քննարկում</w:t>
            </w:r>
            <w:r w:rsidRPr="00EB3196">
              <w:rPr>
                <w:rFonts w:ascii="GHEA Grapalat" w:hAnsi="GHEA Grapalat"/>
                <w:color w:val="000000" w:themeColor="text1"/>
                <w:sz w:val="20"/>
                <w:szCs w:val="20"/>
                <w:lang w:val="hy-AM"/>
              </w:rPr>
              <w:t>, «</w:t>
            </w:r>
            <w:r w:rsidRPr="00EB3196">
              <w:rPr>
                <w:rFonts w:ascii="GHEA Grapalat" w:hAnsi="GHEA Grapalat" w:cs="Arial"/>
                <w:color w:val="000000" w:themeColor="text1"/>
                <w:sz w:val="20"/>
                <w:szCs w:val="20"/>
                <w:shd w:val="clear" w:color="auto" w:fill="FFFFFF"/>
                <w:lang w:val="hy-AM"/>
              </w:rPr>
              <w:t>Հոդվածոտանիների դաս-խեցգետին</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ուսուցողական դասընթաց</w:t>
            </w:r>
            <w:r w:rsidRPr="00EB3196">
              <w:rPr>
                <w:rFonts w:ascii="GHEA Grapalat" w:hAnsi="GHEA Grapalat"/>
                <w:color w:val="000000" w:themeColor="text1"/>
                <w:sz w:val="20"/>
                <w:szCs w:val="20"/>
                <w:lang w:val="hy-AM"/>
              </w:rPr>
              <w:t>, «Նահանջ տարի» սոմինար, «</w:t>
            </w:r>
            <w:r w:rsidRPr="00EB3196">
              <w:rPr>
                <w:rFonts w:ascii="GHEA Grapalat" w:hAnsi="GHEA Grapalat" w:cs="Arial"/>
                <w:color w:val="000000" w:themeColor="text1"/>
                <w:sz w:val="20"/>
                <w:szCs w:val="20"/>
                <w:shd w:val="clear" w:color="auto" w:fill="FFFFFF"/>
                <w:lang w:val="hy-AM"/>
              </w:rPr>
              <w:t>Ջրի համաշխարհային օր, ջրի կենսական նշանակությունը</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խաղ-վիկտորինա,</w:t>
            </w:r>
            <w:r w:rsidRPr="00EB3196">
              <w:rPr>
                <w:rFonts w:ascii="GHEA Grapalat" w:hAnsi="GHEA Grapalat" w:cs="Courier New"/>
                <w:color w:val="000000" w:themeColor="text1"/>
                <w:sz w:val="20"/>
                <w:szCs w:val="20"/>
                <w:shd w:val="clear" w:color="auto" w:fill="FFFFFF"/>
                <w:lang w:val="hy-AM"/>
              </w:rPr>
              <w:t xml:space="preserve">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Սևանա լիճ</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 xml:space="preserve">դիլմի դիտում, </w:t>
            </w:r>
            <w:r w:rsidR="00253CD5" w:rsidRPr="00EB3196">
              <w:rPr>
                <w:rFonts w:ascii="GHEA Grapalat" w:hAnsi="GHEA Grapalat"/>
                <w:color w:val="000000" w:themeColor="text1"/>
                <w:sz w:val="20"/>
                <w:szCs w:val="20"/>
                <w:lang w:val="hy-AM"/>
              </w:rPr>
              <w:t>թ</w:t>
            </w:r>
            <w:r w:rsidRPr="00EB3196">
              <w:rPr>
                <w:rFonts w:ascii="GHEA Grapalat" w:hAnsi="GHEA Grapalat"/>
                <w:color w:val="000000" w:themeColor="text1"/>
                <w:sz w:val="20"/>
                <w:szCs w:val="20"/>
                <w:lang w:val="hy-AM"/>
              </w:rPr>
              <w:t>անգարանների միջազգային օր՝ Հ</w:t>
            </w:r>
            <w:r w:rsidRPr="00EB3196">
              <w:rPr>
                <w:rFonts w:ascii="Cambria Math" w:hAnsi="Cambria Math" w:cs="Cambria Math"/>
                <w:color w:val="000000" w:themeColor="text1"/>
                <w:sz w:val="20"/>
                <w:szCs w:val="20"/>
                <w:lang w:val="hy-AM"/>
              </w:rPr>
              <w:t>․</w:t>
            </w:r>
            <w:r w:rsidRPr="00EB3196">
              <w:rPr>
                <w:rFonts w:ascii="GHEA Grapalat" w:hAnsi="GHEA Grapalat"/>
                <w:color w:val="000000" w:themeColor="text1"/>
                <w:sz w:val="20"/>
                <w:szCs w:val="20"/>
                <w:lang w:val="hy-AM"/>
              </w:rPr>
              <w:t xml:space="preserve"> Իգիթյանի անվան Գեղարվեստական կենտրոնի Սևանի մասնաճյուղի սաների աշխատանքների ցուցահանդես, «</w:t>
            </w:r>
            <w:r w:rsidRPr="00EB3196">
              <w:rPr>
                <w:rFonts w:ascii="GHEA Grapalat" w:hAnsi="GHEA Grapalat" w:cs="Arial"/>
                <w:color w:val="000000" w:themeColor="text1"/>
                <w:sz w:val="20"/>
                <w:szCs w:val="20"/>
                <w:shd w:val="clear" w:color="auto" w:fill="FFFFFF"/>
                <w:lang w:val="hy-AM"/>
              </w:rPr>
              <w:t>Կարմիր գիրք</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ֆիլմի դիտում-</w:t>
            </w:r>
            <w:r w:rsidRPr="00EB3196">
              <w:rPr>
                <w:rFonts w:ascii="GHEA Grapalat" w:hAnsi="GHEA Grapalat" w:cs="Arial"/>
                <w:color w:val="000000" w:themeColor="text1"/>
                <w:sz w:val="20"/>
                <w:szCs w:val="20"/>
                <w:shd w:val="clear" w:color="auto" w:fill="FFFFFF"/>
                <w:lang w:val="hy-AM"/>
              </w:rPr>
              <w:lastRenderedPageBreak/>
              <w:t>քննարկում</w:t>
            </w:r>
            <w:r w:rsidRPr="00EB3196">
              <w:rPr>
                <w:rFonts w:ascii="GHEA Grapalat" w:hAnsi="GHEA Grapalat"/>
                <w:color w:val="000000" w:themeColor="text1"/>
                <w:sz w:val="20"/>
                <w:szCs w:val="20"/>
                <w:lang w:val="hy-AM"/>
              </w:rPr>
              <w:t>, «</w:t>
            </w:r>
            <w:r w:rsidRPr="00EB3196">
              <w:rPr>
                <w:rFonts w:ascii="GHEA Grapalat" w:hAnsi="GHEA Grapalat" w:cs="Arial"/>
                <w:color w:val="000000" w:themeColor="text1"/>
                <w:sz w:val="20"/>
                <w:szCs w:val="20"/>
                <w:shd w:val="clear" w:color="auto" w:fill="FFFFFF"/>
                <w:lang w:val="hy-AM"/>
              </w:rPr>
              <w:t>Ճահճային թռչուններ</w:t>
            </w:r>
            <w:r w:rsidRPr="00EB3196">
              <w:rPr>
                <w:rFonts w:ascii="GHEA Grapalat" w:hAnsi="GHEA Grapalat"/>
                <w:color w:val="000000" w:themeColor="text1"/>
                <w:sz w:val="20"/>
                <w:szCs w:val="20"/>
                <w:lang w:val="hy-AM"/>
              </w:rPr>
              <w:t xml:space="preserve">» թեմայով </w:t>
            </w:r>
            <w:r w:rsidRPr="00EB3196">
              <w:rPr>
                <w:rFonts w:ascii="GHEA Grapalat" w:hAnsi="GHEA Grapalat" w:cs="Arial"/>
                <w:color w:val="000000" w:themeColor="text1"/>
                <w:sz w:val="20"/>
                <w:szCs w:val="20"/>
                <w:shd w:val="clear" w:color="auto" w:fill="FFFFFF"/>
                <w:lang w:val="hy-AM"/>
              </w:rPr>
              <w:t>ուսուցողական դասընթաց՝ Կենսաբազմազանության միջազգային օրվան նվիրված</w:t>
            </w:r>
            <w:r w:rsidRPr="00EB3196">
              <w:rPr>
                <w:rFonts w:ascii="GHEA Grapalat" w:hAnsi="GHEA Grapalat"/>
                <w:color w:val="000000" w:themeColor="text1"/>
                <w:sz w:val="20"/>
                <w:szCs w:val="20"/>
                <w:lang w:val="hy-AM"/>
              </w:rPr>
              <w:t>, «</w:t>
            </w:r>
            <w:r w:rsidRPr="00EB3196">
              <w:rPr>
                <w:rFonts w:ascii="GHEA Grapalat" w:hAnsi="GHEA Grapalat" w:cs="Arial"/>
                <w:color w:val="000000" w:themeColor="text1"/>
                <w:sz w:val="20"/>
                <w:szCs w:val="20"/>
                <w:shd w:val="clear" w:color="auto" w:fill="FFFFFF"/>
                <w:lang w:val="hy-AM"/>
              </w:rPr>
              <w:t>Բեզոարյան այծ</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էքսկուրսիա թանգարանում,</w:t>
            </w:r>
            <w:r w:rsidRPr="00EB3196">
              <w:rPr>
                <w:rFonts w:ascii="GHEA Grapalat" w:hAnsi="GHEA Grapalat" w:cs="Courier New"/>
                <w:color w:val="000000" w:themeColor="text1"/>
                <w:sz w:val="20"/>
                <w:szCs w:val="20"/>
                <w:shd w:val="clear" w:color="auto" w:fill="FFFFFF"/>
                <w:lang w:val="hy-AM"/>
              </w:rPr>
              <w:t xml:space="preserve"> շրջակա միջավայրի համաշխարհային օր՝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Մեր էկոլոգիան</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 xml:space="preserve">թեմայով սեմինար,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Բնության պահպանության օր</w:t>
            </w:r>
            <w:r w:rsidRPr="00EB3196">
              <w:rPr>
                <w:rFonts w:ascii="GHEA Grapalat" w:hAnsi="GHEA Grapalat"/>
                <w:color w:val="000000" w:themeColor="text1"/>
                <w:sz w:val="20"/>
                <w:szCs w:val="20"/>
                <w:lang w:val="hy-AM"/>
              </w:rPr>
              <w:t>» մուլտֆիլմի դիտում, «</w:t>
            </w:r>
            <w:r w:rsidRPr="00EB3196">
              <w:rPr>
                <w:rFonts w:ascii="GHEA Grapalat" w:hAnsi="GHEA Grapalat" w:cs="Arial"/>
                <w:color w:val="000000" w:themeColor="text1"/>
                <w:sz w:val="20"/>
                <w:szCs w:val="20"/>
                <w:shd w:val="clear" w:color="auto" w:fill="FFFFFF"/>
                <w:lang w:val="hy-AM"/>
              </w:rPr>
              <w:t>Սողուններ՝ Օձ</w:t>
            </w:r>
            <w:r w:rsidRPr="00EB3196">
              <w:rPr>
                <w:rFonts w:ascii="GHEA Grapalat" w:hAnsi="GHEA Grapalat"/>
                <w:color w:val="000000" w:themeColor="text1"/>
                <w:sz w:val="20"/>
                <w:szCs w:val="20"/>
                <w:lang w:val="hy-AM"/>
              </w:rPr>
              <w:t xml:space="preserve">» սեմինար-քննարկում, </w:t>
            </w:r>
            <w:r w:rsidRPr="00EB3196">
              <w:rPr>
                <w:rFonts w:ascii="GHEA Grapalat" w:hAnsi="GHEA Grapalat" w:cs="Arial"/>
                <w:color w:val="000000" w:themeColor="text1"/>
                <w:sz w:val="20"/>
                <w:szCs w:val="20"/>
                <w:shd w:val="clear" w:color="auto" w:fill="FFFFFF"/>
                <w:lang w:val="hy-AM"/>
              </w:rPr>
              <w:t>Երիտասարդության միջազգային օր՝</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Տիկնիկային ներկայացում</w:t>
            </w:r>
            <w:r w:rsidRPr="00EB3196">
              <w:rPr>
                <w:rFonts w:ascii="GHEA Grapalat" w:hAnsi="GHEA Grapalat"/>
                <w:color w:val="000000" w:themeColor="text1"/>
                <w:sz w:val="20"/>
                <w:szCs w:val="20"/>
                <w:lang w:val="hy-AM"/>
              </w:rPr>
              <w:t>», «Արշավ դեպի Սևանա լիճ», «</w:t>
            </w:r>
            <w:r w:rsidRPr="00EB3196">
              <w:rPr>
                <w:rFonts w:ascii="GHEA Grapalat" w:hAnsi="GHEA Grapalat" w:cs="Arial"/>
                <w:color w:val="000000" w:themeColor="text1"/>
                <w:sz w:val="20"/>
                <w:szCs w:val="20"/>
                <w:shd w:val="clear" w:color="auto" w:fill="FFFFFF"/>
                <w:lang w:val="hy-AM"/>
              </w:rPr>
              <w:t>Կարմիր գիրք՝ Հայկական որոր</w:t>
            </w:r>
            <w:r w:rsidRPr="00EB3196">
              <w:rPr>
                <w:rFonts w:ascii="GHEA Grapalat" w:hAnsi="GHEA Grapalat"/>
                <w:color w:val="000000" w:themeColor="text1"/>
                <w:sz w:val="20"/>
                <w:szCs w:val="20"/>
                <w:lang w:val="hy-AM"/>
              </w:rPr>
              <w:t xml:space="preserve">» սեմինար-քննարկում, </w:t>
            </w:r>
            <w:r w:rsidRPr="00EB3196">
              <w:rPr>
                <w:rFonts w:ascii="GHEA Grapalat" w:hAnsi="GHEA Grapalat" w:cs="Arial"/>
                <w:color w:val="000000" w:themeColor="text1"/>
                <w:sz w:val="20"/>
                <w:szCs w:val="20"/>
                <w:shd w:val="clear" w:color="auto" w:fill="FFFFFF"/>
                <w:lang w:val="hy-AM"/>
              </w:rPr>
              <w:t xml:space="preserve">բնության հատուկ պահպանվող տարածքների միջազգային օրվան նվիրված՝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ՍԱՊ Արգելավայրեր</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 xml:space="preserve">քննարկում, «Արևավան» ուսուցողական դասընթաց, </w:t>
            </w:r>
            <w:r w:rsidRPr="00EB3196">
              <w:rPr>
                <w:rFonts w:ascii="GHEA Grapalat" w:hAnsi="GHEA Grapalat"/>
                <w:sz w:val="20"/>
                <w:szCs w:val="20"/>
                <w:lang w:val="hy-AM"/>
              </w:rPr>
              <w:t>«</w:t>
            </w:r>
            <w:r w:rsidRPr="00EB3196">
              <w:rPr>
                <w:rFonts w:ascii="GHEA Grapalat" w:hAnsi="GHEA Grapalat" w:cs="Arial"/>
                <w:sz w:val="20"/>
                <w:szCs w:val="20"/>
                <w:shd w:val="clear" w:color="auto" w:fill="FFFFFF"/>
                <w:lang w:val="hy-AM"/>
              </w:rPr>
              <w:t>Միջատների կառուցվածքը` մեղու</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էքսկուրսիա և ֆիլմի դիտում</w:t>
            </w:r>
            <w:r w:rsidRPr="00EB3196">
              <w:rPr>
                <w:rFonts w:ascii="GHEA Grapalat" w:hAnsi="GHEA Grapalat"/>
                <w:sz w:val="20"/>
                <w:szCs w:val="20"/>
                <w:lang w:val="hy-AM"/>
              </w:rPr>
              <w:t>, «</w:t>
            </w:r>
            <w:r w:rsidRPr="00EB3196">
              <w:rPr>
                <w:rFonts w:ascii="GHEA Grapalat" w:hAnsi="GHEA Grapalat" w:cs="Arial"/>
                <w:sz w:val="20"/>
                <w:szCs w:val="20"/>
                <w:shd w:val="clear" w:color="auto" w:fill="FFFFFF"/>
                <w:lang w:val="hy-AM"/>
              </w:rPr>
              <w:t>Բնությունը երեխաների աչքերով</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ցուցահանդես</w:t>
            </w:r>
            <w:r w:rsidR="00253CD5" w:rsidRPr="00EB3196">
              <w:rPr>
                <w:rFonts w:ascii="GHEA Grapalat" w:hAnsi="GHEA Grapalat"/>
                <w:sz w:val="20"/>
                <w:szCs w:val="20"/>
                <w:lang w:val="hy-AM"/>
              </w:rPr>
              <w:t>,</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Երկկենցաղներ՝ Մողես</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սեմինար-քննարկում</w:t>
            </w:r>
            <w:r w:rsidRPr="00EB3196">
              <w:rPr>
                <w:rFonts w:ascii="GHEA Grapalat" w:hAnsi="GHEA Grapalat"/>
                <w:sz w:val="20"/>
                <w:szCs w:val="20"/>
                <w:lang w:val="hy-AM"/>
              </w:rPr>
              <w:t>, «</w:t>
            </w:r>
            <w:r w:rsidRPr="00EB3196">
              <w:rPr>
                <w:rFonts w:ascii="GHEA Grapalat" w:hAnsi="GHEA Grapalat" w:cs="Arial"/>
                <w:sz w:val="20"/>
                <w:szCs w:val="20"/>
                <w:shd w:val="clear" w:color="auto" w:fill="FFFFFF"/>
                <w:lang w:val="hy-AM"/>
              </w:rPr>
              <w:t>Լճի էկոլոգիական հավասարակշռությունը և բնական խախտումները</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ֆիլմի դիտում-քննարկում</w:t>
            </w:r>
            <w:r w:rsidR="00253CD5" w:rsidRPr="00EB3196">
              <w:rPr>
                <w:rFonts w:ascii="GHEA Grapalat" w:hAnsi="GHEA Grapalat"/>
                <w:sz w:val="20"/>
                <w:szCs w:val="20"/>
                <w:lang w:val="hy-AM"/>
              </w:rPr>
              <w:t xml:space="preserve">, </w:t>
            </w:r>
            <w:r w:rsidRPr="00EB3196">
              <w:rPr>
                <w:rFonts w:ascii="GHEA Grapalat" w:hAnsi="GHEA Grapalat"/>
                <w:sz w:val="20"/>
                <w:szCs w:val="20"/>
                <w:lang w:val="hy-AM"/>
              </w:rPr>
              <w:t>«</w:t>
            </w:r>
            <w:r w:rsidRPr="00EB3196">
              <w:rPr>
                <w:rFonts w:ascii="GHEA Grapalat" w:hAnsi="GHEA Grapalat" w:cs="Arial"/>
                <w:sz w:val="20"/>
                <w:szCs w:val="20"/>
                <w:shd w:val="clear" w:color="auto" w:fill="FFFFFF"/>
                <w:lang w:val="hy-AM"/>
              </w:rPr>
              <w:t>Դեղաբույսեր և դեկորատիվ բույսեր</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էքսկուրսիա</w:t>
            </w:r>
            <w:r w:rsidR="00253CD5" w:rsidRPr="00EB3196">
              <w:rPr>
                <w:rFonts w:ascii="GHEA Grapalat" w:hAnsi="GHEA Grapalat"/>
                <w:sz w:val="20"/>
                <w:szCs w:val="20"/>
                <w:lang w:val="hy-AM"/>
              </w:rPr>
              <w:t>։</w:t>
            </w:r>
          </w:p>
          <w:p w:rsidR="00FF50C4" w:rsidRPr="00EB3196" w:rsidRDefault="00253CD5" w:rsidP="00FF50C4">
            <w:pPr>
              <w:ind w:firstLine="708"/>
              <w:jc w:val="both"/>
              <w:rPr>
                <w:rFonts w:ascii="GHEA Grapalat" w:hAnsi="GHEA Grapalat"/>
                <w:color w:val="000000" w:themeColor="text1"/>
                <w:sz w:val="20"/>
                <w:szCs w:val="20"/>
                <w:lang w:val="hy-AM"/>
              </w:rPr>
            </w:pPr>
            <w:r w:rsidRPr="00EB3196">
              <w:rPr>
                <w:rFonts w:ascii="GHEA Grapalat" w:hAnsi="GHEA Grapalat"/>
                <w:color w:val="000000" w:themeColor="text1"/>
                <w:sz w:val="20"/>
                <w:szCs w:val="20"/>
                <w:lang w:val="hy-AM"/>
              </w:rPr>
              <w:t>ՊՈԱԿ-ի ա</w:t>
            </w:r>
            <w:r w:rsidR="00FF50C4" w:rsidRPr="00EB3196">
              <w:rPr>
                <w:rFonts w:ascii="GHEA Grapalat" w:hAnsi="GHEA Grapalat"/>
                <w:color w:val="000000" w:themeColor="text1"/>
                <w:sz w:val="20"/>
                <w:szCs w:val="20"/>
                <w:lang w:val="hy-AM"/>
              </w:rPr>
              <w:t xml:space="preserve">յցելուների կենտրոն է այցելել </w:t>
            </w:r>
            <w:r w:rsidR="00FF50C4" w:rsidRPr="00EB3196">
              <w:rPr>
                <w:rFonts w:ascii="GHEA Grapalat" w:hAnsi="GHEA Grapalat" w:cs="Arial"/>
                <w:color w:val="000000" w:themeColor="text1"/>
                <w:sz w:val="20"/>
                <w:szCs w:val="20"/>
                <w:shd w:val="clear" w:color="auto" w:fill="FFFFFF"/>
                <w:lang w:val="hy-AM"/>
              </w:rPr>
              <w:t>4020</w:t>
            </w:r>
            <w:r w:rsidR="00FF50C4" w:rsidRPr="00EB3196">
              <w:rPr>
                <w:rFonts w:ascii="GHEA Grapalat" w:hAnsi="GHEA Grapalat"/>
                <w:color w:val="000000" w:themeColor="text1"/>
                <w:sz w:val="20"/>
                <w:szCs w:val="20"/>
                <w:lang w:val="hy-AM"/>
              </w:rPr>
              <w:t xml:space="preserve"> այցելու, որոնցից 1624-ը մասնակցե</w:t>
            </w:r>
            <w:r w:rsidRPr="00EB3196">
              <w:rPr>
                <w:rFonts w:ascii="GHEA Grapalat" w:hAnsi="GHEA Grapalat"/>
                <w:color w:val="000000" w:themeColor="text1"/>
                <w:sz w:val="20"/>
                <w:szCs w:val="20"/>
                <w:lang w:val="hy-AM"/>
              </w:rPr>
              <w:t>լ են վերոնշյալ միջոցառումներին:</w:t>
            </w:r>
          </w:p>
          <w:p w:rsidR="0088042E" w:rsidRPr="00EB3196" w:rsidRDefault="008D46D8" w:rsidP="002775FA">
            <w:pPr>
              <w:jc w:val="both"/>
              <w:rPr>
                <w:rFonts w:ascii="GHEA Grapalat" w:hAnsi="GHEA Grapalat"/>
                <w:sz w:val="20"/>
                <w:szCs w:val="20"/>
                <w:lang w:val="hy-AM"/>
              </w:rPr>
            </w:pPr>
            <w:r w:rsidRPr="00EB3196">
              <w:rPr>
                <w:rFonts w:ascii="GHEA Grapalat" w:hAnsi="GHEA Grapalat" w:cs="Sylfaen"/>
                <w:sz w:val="20"/>
                <w:szCs w:val="20"/>
                <w:lang w:val="hy-AM" w:eastAsia="en-US"/>
              </w:rPr>
              <w:t>(Ծավալուն հաշվետվությունը գտնվում է շրջակա միջավայրի նախարարությունում)։</w:t>
            </w:r>
          </w:p>
        </w:tc>
      </w:tr>
      <w:tr w:rsidR="0088042E" w:rsidRPr="00265920" w:rsidTr="004C1A5A">
        <w:trPr>
          <w:trHeight w:val="983"/>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hy-AM"/>
              </w:rPr>
            </w:pPr>
            <w:r w:rsidRPr="00EB3196">
              <w:rPr>
                <w:rFonts w:ascii="GHEA Grapalat" w:hAnsi="GHEA Grapalat" w:cs="GHEA Grapalat"/>
                <w:spacing w:val="-12"/>
                <w:sz w:val="20"/>
                <w:szCs w:val="20"/>
                <w:lang w:val="en-US"/>
              </w:rPr>
              <w:lastRenderedPageBreak/>
              <w:t>2.17</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cs="Sylfaen"/>
                <w:sz w:val="20"/>
                <w:szCs w:val="20"/>
                <w:lang w:val="hy-AM"/>
              </w:rPr>
              <w:t>Սևանա</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լճի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դրա ջրհավաք</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ավազանի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կենսառեսուրսների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այդ</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թվում</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ձկան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խեցգետնի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lastRenderedPageBreak/>
              <w:t>արդյունահանման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արդյունագործական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որսի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տարեկան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առավելագույն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չափաքանակների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արդյունագործական</w:t>
            </w:r>
            <w:r w:rsidRPr="00EB3196">
              <w:rPr>
                <w:rFonts w:ascii="GHEA Grapalat" w:hAnsi="GHEA Grapalat"/>
                <w:sz w:val="20"/>
                <w:szCs w:val="20"/>
                <w:lang w:val="hy-AM"/>
              </w:rPr>
              <w:t xml:space="preserve"> որսի </w:t>
            </w:r>
            <w:r w:rsidRPr="00EB3196">
              <w:rPr>
                <w:rFonts w:ascii="GHEA Grapalat" w:hAnsi="GHEA Grapalat" w:cs="Sylfaen"/>
                <w:sz w:val="20"/>
                <w:szCs w:val="20"/>
                <w:lang w:val="hy-AM"/>
              </w:rPr>
              <w:t>որակի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բնութագրերի սահմանում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lastRenderedPageBreak/>
              <w:t xml:space="preserve">«Սևանա լճի էկոհամակարգի վերականգնման, պահպանման, վերարտադրման և օգտագործման </w:t>
            </w:r>
            <w:r w:rsidRPr="00EB3196">
              <w:rPr>
                <w:rFonts w:ascii="GHEA Grapalat" w:hAnsi="GHEA Grapalat"/>
                <w:sz w:val="20"/>
                <w:szCs w:val="20"/>
                <w:lang w:val="hy-AM"/>
              </w:rPr>
              <w:lastRenderedPageBreak/>
              <w:t>միջոցառումների 2024 թվականի տարեկան ծրագիրը հաստատելու մասին» Կառավարության որոշման (այսուհետ` որոշում)</w:t>
            </w:r>
            <w:r w:rsidRPr="00EB3196">
              <w:rPr>
                <w:rFonts w:ascii="GHEA Grapalat" w:hAnsi="GHEA Grapalat" w:cs="GHEA Grapalat"/>
                <w:sz w:val="20"/>
                <w:szCs w:val="20"/>
                <w:lang w:val="hy-AM"/>
              </w:rPr>
              <w:t xml:space="preserve"> հաստատումից հետո` հիմք ընդունելով նախորդ տարվա «Սևանա լճում և դրա ջրահավաք ավազանում ձկան և խեցգետնի պաշարների հաշվառում» միջոցառման</w:t>
            </w:r>
            <w:r w:rsidRPr="00EB3196">
              <w:rPr>
                <w:rFonts w:ascii="GHEA Grapalat" w:hAnsi="GHEA Grapalat"/>
                <w:sz w:val="20"/>
                <w:szCs w:val="20"/>
                <w:lang w:val="hy-AM"/>
              </w:rPr>
              <w:t xml:space="preserve"> ամփոփ արդյունքները, կատարվում է լրացում որոշման մեջ</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Sylfaen"/>
                <w:sz w:val="20"/>
                <w:szCs w:val="20"/>
                <w:lang w:val="en-US"/>
              </w:rPr>
              <w:lastRenderedPageBreak/>
              <w:t>ՀՀ շ</w:t>
            </w:r>
            <w:r w:rsidRPr="00EB3196">
              <w:rPr>
                <w:rFonts w:ascii="GHEA Grapalat" w:hAnsi="GHEA Grapalat" w:cs="Sylfaen"/>
                <w:sz w:val="20"/>
                <w:szCs w:val="20"/>
                <w:lang w:val="hy-AM"/>
              </w:rPr>
              <w:t xml:space="preserve">րջակա միջավայրի </w:t>
            </w:r>
            <w:r w:rsidRPr="00EB3196">
              <w:rPr>
                <w:rFonts w:ascii="GHEA Grapalat" w:hAnsi="GHEA Grapalat" w:cs="Sylfaen"/>
                <w:sz w:val="20"/>
                <w:szCs w:val="20"/>
              </w:rPr>
              <w:t>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t>ՀՀ Գիտությունների</w:t>
            </w:r>
          </w:p>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t>ազգային ակադեմիա</w:t>
            </w:r>
          </w:p>
          <w:p w:rsidR="0088042E" w:rsidRPr="00EB3196" w:rsidRDefault="0088042E" w:rsidP="0088042E">
            <w:pPr>
              <w:spacing w:line="360" w:lineRule="auto"/>
              <w:ind w:left="-108"/>
              <w:jc w:val="center"/>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p>
          <w:p w:rsidR="0088042E" w:rsidRPr="00EB3196" w:rsidRDefault="0088042E" w:rsidP="0088042E">
            <w:pPr>
              <w:spacing w:line="360" w:lineRule="auto"/>
              <w:ind w:left="-108"/>
              <w:jc w:val="center"/>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lastRenderedPageBreak/>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 (համաձայնությամբ)</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sz w:val="20"/>
                <w:szCs w:val="20"/>
              </w:rPr>
              <w:lastRenderedPageBreak/>
              <w:t>20</w:t>
            </w:r>
            <w:r w:rsidRPr="00EB3196">
              <w:rPr>
                <w:rFonts w:ascii="GHEA Grapalat" w:hAnsi="GHEA Grapalat"/>
                <w:sz w:val="20"/>
                <w:szCs w:val="20"/>
                <w:lang w:val="hy-AM"/>
              </w:rPr>
              <w:t>2</w:t>
            </w:r>
            <w:r w:rsidRPr="00EB3196">
              <w:rPr>
                <w:rFonts w:ascii="GHEA Grapalat" w:hAnsi="GHEA Grapalat"/>
                <w:sz w:val="20"/>
                <w:szCs w:val="20"/>
                <w:lang w:val="en-US"/>
              </w:rPr>
              <w:t>4</w:t>
            </w:r>
            <w:r w:rsidRPr="00EB3196">
              <w:rPr>
                <w:rFonts w:ascii="GHEA Grapalat" w:hAnsi="GHEA Grapalat"/>
                <w:sz w:val="20"/>
                <w:szCs w:val="20"/>
                <w:lang w:val="hy-AM"/>
              </w:rPr>
              <w:t xml:space="preserve"> </w:t>
            </w:r>
            <w:r w:rsidRPr="00EB3196">
              <w:rPr>
                <w:rFonts w:ascii="GHEA Grapalat" w:hAnsi="GHEA Grapalat" w:cs="Sylfaen"/>
                <w:sz w:val="20"/>
                <w:szCs w:val="20"/>
              </w:rPr>
              <w:t>թ</w:t>
            </w:r>
            <w:r w:rsidRPr="00EB3196">
              <w:rPr>
                <w:rFonts w:ascii="GHEA Grapalat" w:hAnsi="GHEA Grapalat" w:cs="Sylfaen"/>
                <w:sz w:val="20"/>
                <w:szCs w:val="20"/>
                <w:lang w:val="hy-AM"/>
              </w:rPr>
              <w:t>.</w:t>
            </w:r>
          </w:p>
        </w:tc>
        <w:tc>
          <w:tcPr>
            <w:tcW w:w="4678" w:type="dxa"/>
            <w:tcBorders>
              <w:top w:val="single" w:sz="4" w:space="0" w:color="auto"/>
              <w:left w:val="single" w:sz="4" w:space="0" w:color="auto"/>
              <w:bottom w:val="single" w:sz="4" w:space="0" w:color="auto"/>
              <w:right w:val="single" w:sz="4" w:space="0" w:color="auto"/>
            </w:tcBorders>
          </w:tcPr>
          <w:p w:rsidR="006F5492" w:rsidRPr="00EB3196" w:rsidRDefault="0088042E" w:rsidP="006F5492">
            <w:pPr>
              <w:ind w:firstLine="360"/>
              <w:jc w:val="both"/>
              <w:rPr>
                <w:rFonts w:ascii="GHEA Grapalat" w:hAnsi="GHEA Grapalat" w:cs="Sylfaen"/>
                <w:sz w:val="20"/>
                <w:szCs w:val="20"/>
                <w:lang w:val="hy-AM"/>
              </w:rPr>
            </w:pPr>
            <w:r w:rsidRPr="00EB3196">
              <w:rPr>
                <w:rFonts w:ascii="GHEA Grapalat" w:hAnsi="GHEA Grapalat" w:cs="GHEA Grapalat"/>
                <w:sz w:val="20"/>
                <w:szCs w:val="20"/>
                <w:lang w:val="hy-AM"/>
              </w:rPr>
              <w:t xml:space="preserve">ՀՀ կառավարության 2024 թվականի փետրվարի 8-ի </w:t>
            </w:r>
            <w:r w:rsidRPr="00EB3196">
              <w:rPr>
                <w:rFonts w:ascii="GHEA Grapalat" w:hAnsi="GHEA Grapalat"/>
                <w:sz w:val="20"/>
                <w:szCs w:val="20"/>
                <w:lang w:val="hy-AM"/>
              </w:rPr>
              <w:t>«</w:t>
            </w:r>
            <w:r w:rsidRPr="00EB3196">
              <w:rPr>
                <w:rFonts w:ascii="GHEA Grapalat" w:hAnsi="GHEA Grapalat"/>
                <w:color w:val="000000"/>
                <w:sz w:val="20"/>
                <w:szCs w:val="20"/>
                <w:shd w:val="clear" w:color="auto" w:fill="FFFFFF"/>
                <w:lang w:val="hy-AM"/>
              </w:rPr>
              <w:t>Հայաստանի Հանրապետության կառավարության</w:t>
            </w:r>
            <w:r w:rsidRPr="00EB3196">
              <w:rPr>
                <w:rFonts w:ascii="GHEA Grapalat" w:hAnsi="GHEA Grapalat"/>
                <w:b/>
                <w:color w:val="000000"/>
                <w:sz w:val="20"/>
                <w:szCs w:val="20"/>
                <w:shd w:val="clear" w:color="auto" w:fill="FFFFFF"/>
                <w:lang w:val="hy-AM"/>
              </w:rPr>
              <w:t xml:space="preserve"> </w:t>
            </w:r>
            <w:r w:rsidRPr="00EB3196">
              <w:rPr>
                <w:rStyle w:val="Strong"/>
                <w:rFonts w:ascii="GHEA Grapalat" w:eastAsia="Calibri" w:hAnsi="GHEA Grapalat"/>
                <w:b w:val="0"/>
                <w:color w:val="000000"/>
                <w:sz w:val="20"/>
                <w:szCs w:val="20"/>
                <w:lang w:val="hy-AM"/>
              </w:rPr>
              <w:t>2023 թվականի սեպտեմբերի 28-ի N1656-Ն որոշման մեջ փոփոխություն կատարելու մասին»</w:t>
            </w:r>
            <w:r w:rsidRPr="00EB3196">
              <w:rPr>
                <w:rStyle w:val="Strong"/>
                <w:rFonts w:ascii="GHEA Grapalat" w:eastAsia="Calibri" w:hAnsi="GHEA Grapalat"/>
                <w:color w:val="000000"/>
                <w:sz w:val="20"/>
                <w:szCs w:val="20"/>
                <w:lang w:val="hy-AM"/>
              </w:rPr>
              <w:t xml:space="preserve"> </w:t>
            </w:r>
            <w:r w:rsidRPr="00EB3196">
              <w:rPr>
                <w:rFonts w:ascii="GHEA Grapalat" w:hAnsi="GHEA Grapalat"/>
                <w:color w:val="000000"/>
                <w:sz w:val="20"/>
                <w:szCs w:val="20"/>
                <w:lang w:val="hy-AM"/>
              </w:rPr>
              <w:t xml:space="preserve">N 182-Ն </w:t>
            </w:r>
            <w:r w:rsidRPr="00EB3196">
              <w:rPr>
                <w:rFonts w:ascii="GHEA Grapalat" w:hAnsi="GHEA Grapalat" w:cs="Sylfaen"/>
                <w:sz w:val="20"/>
                <w:szCs w:val="20"/>
                <w:lang w:val="hy-AM"/>
              </w:rPr>
              <w:t>որոշումով հաստատվել է</w:t>
            </w:r>
            <w:r w:rsidRPr="00EB3196">
              <w:rPr>
                <w:rFonts w:ascii="GHEA Grapalat" w:hAnsi="GHEA Grapalat"/>
                <w:sz w:val="20"/>
                <w:szCs w:val="20"/>
                <w:lang w:val="hy-AM"/>
              </w:rPr>
              <w:t xml:space="preserve"> </w:t>
            </w:r>
            <w:r w:rsidRPr="00EB3196">
              <w:rPr>
                <w:rFonts w:ascii="GHEA Grapalat" w:hAnsi="GHEA Grapalat"/>
                <w:bCs/>
                <w:color w:val="000000"/>
                <w:sz w:val="20"/>
                <w:szCs w:val="20"/>
                <w:shd w:val="clear" w:color="auto" w:fill="FFFFFF"/>
                <w:lang w:val="hy-AM"/>
              </w:rPr>
              <w:t xml:space="preserve">Սևանա լճում ձկան և խեցգետնի արդյունագործական որսի տարեկան </w:t>
            </w:r>
            <w:r w:rsidRPr="00EB3196">
              <w:rPr>
                <w:rFonts w:ascii="GHEA Grapalat" w:hAnsi="GHEA Grapalat"/>
                <w:bCs/>
                <w:color w:val="000000"/>
                <w:sz w:val="20"/>
                <w:szCs w:val="20"/>
                <w:shd w:val="clear" w:color="auto" w:fill="FFFFFF"/>
                <w:lang w:val="hy-AM"/>
              </w:rPr>
              <w:lastRenderedPageBreak/>
              <w:t>առավելագույն չափաքանակները, լճի ափից որսի իրականացման նվազագույն հեռավորությունը և արդյունագործական որսի որակի բնութագրերը</w:t>
            </w:r>
            <w:r w:rsidRPr="00EB3196">
              <w:rPr>
                <w:rFonts w:ascii="GHEA Grapalat" w:hAnsi="GHEA Grapalat" w:cs="Sylfaen"/>
                <w:sz w:val="20"/>
                <w:szCs w:val="20"/>
                <w:lang w:val="hy-AM"/>
              </w:rPr>
              <w:t>։</w:t>
            </w:r>
          </w:p>
          <w:p w:rsidR="00BF446C" w:rsidRPr="00EB3196" w:rsidRDefault="00BF446C" w:rsidP="006F5492">
            <w:pPr>
              <w:ind w:firstLine="360"/>
              <w:jc w:val="both"/>
              <w:rPr>
                <w:rFonts w:ascii="GHEA Grapalat" w:hAnsi="GHEA Grapalat" w:cs="Sylfaen"/>
                <w:sz w:val="20"/>
                <w:szCs w:val="20"/>
                <w:lang w:val="hy-AM"/>
              </w:rPr>
            </w:pPr>
            <w:r w:rsidRPr="00EB3196">
              <w:rPr>
                <w:rFonts w:ascii="GHEA Grapalat" w:hAnsi="GHEA Grapalat" w:cs="GHEA Grapalat"/>
                <w:sz w:val="20"/>
                <w:szCs w:val="20"/>
                <w:lang w:val="hy-AM"/>
              </w:rPr>
              <w:t xml:space="preserve">ՀՀ կառավարության 2024 թվականի փետրվարի 8-ի </w:t>
            </w:r>
            <w:r w:rsidRPr="00EB3196">
              <w:rPr>
                <w:rFonts w:ascii="GHEA Grapalat" w:hAnsi="GHEA Grapalat"/>
                <w:sz w:val="20"/>
                <w:szCs w:val="20"/>
                <w:lang w:val="hy-AM"/>
              </w:rPr>
              <w:t>«</w:t>
            </w:r>
            <w:r w:rsidRPr="00EB3196">
              <w:rPr>
                <w:rFonts w:ascii="GHEA Grapalat" w:hAnsi="GHEA Grapalat"/>
                <w:sz w:val="20"/>
                <w:szCs w:val="20"/>
                <w:shd w:val="clear" w:color="auto" w:fill="FFFFFF"/>
                <w:lang w:val="hy-AM"/>
              </w:rPr>
              <w:t xml:space="preserve">Հայաստանի Հանրապետության կառավարության </w:t>
            </w:r>
            <w:r w:rsidRPr="00EB3196">
              <w:rPr>
                <w:rStyle w:val="Strong"/>
                <w:rFonts w:ascii="GHEA Grapalat" w:eastAsia="Calibri" w:hAnsi="GHEA Grapalat"/>
                <w:b w:val="0"/>
                <w:color w:val="000000"/>
                <w:sz w:val="20"/>
                <w:szCs w:val="20"/>
                <w:lang w:val="hy-AM"/>
              </w:rPr>
              <w:t>2023 թվականի սեպտեմբերի 28-ի N1656-Ն որոշման մեջ փոփոխություն կատարելու մասին</w:t>
            </w:r>
            <w:r w:rsidRPr="00EB3196">
              <w:rPr>
                <w:rStyle w:val="Strong"/>
                <w:rFonts w:ascii="GHEA Grapalat" w:eastAsia="Calibri" w:hAnsi="GHEA Grapalat"/>
                <w:b w:val="0"/>
                <w:sz w:val="20"/>
                <w:szCs w:val="20"/>
                <w:lang w:val="hy-AM"/>
              </w:rPr>
              <w:t>»</w:t>
            </w:r>
            <w:r w:rsidRPr="00EB3196">
              <w:rPr>
                <w:rStyle w:val="Strong"/>
                <w:rFonts w:ascii="GHEA Grapalat" w:eastAsia="Calibri" w:hAnsi="GHEA Grapalat"/>
                <w:sz w:val="20"/>
                <w:szCs w:val="20"/>
                <w:lang w:val="hy-AM"/>
              </w:rPr>
              <w:t xml:space="preserve"> </w:t>
            </w:r>
            <w:r w:rsidRPr="00EB3196">
              <w:rPr>
                <w:rFonts w:ascii="GHEA Grapalat" w:hAnsi="GHEA Grapalat"/>
                <w:sz w:val="20"/>
                <w:szCs w:val="20"/>
                <w:lang w:val="hy-AM"/>
              </w:rPr>
              <w:t xml:space="preserve">N 182-Ն և 2024 թվականի օգոստոսի 29-ի «ՀՀ կառավարության </w:t>
            </w:r>
            <w:r w:rsidRPr="00EB3196">
              <w:rPr>
                <w:rStyle w:val="Strong"/>
                <w:rFonts w:ascii="GHEA Grapalat" w:eastAsia="Calibri" w:hAnsi="GHEA Grapalat"/>
                <w:b w:val="0"/>
                <w:color w:val="000000"/>
                <w:sz w:val="20"/>
                <w:szCs w:val="20"/>
                <w:lang w:val="hy-AM"/>
              </w:rPr>
              <w:t>2023 թվականի սեպտեմբերի 28-ի N1656-Ն որոշման մեջ փոփոխություն կատարելու մասին</w:t>
            </w:r>
            <w:r w:rsidRPr="00EB3196">
              <w:rPr>
                <w:rStyle w:val="Strong"/>
                <w:rFonts w:ascii="GHEA Grapalat" w:eastAsia="Calibri" w:hAnsi="GHEA Grapalat"/>
                <w:b w:val="0"/>
                <w:sz w:val="20"/>
                <w:szCs w:val="20"/>
                <w:lang w:val="hy-AM"/>
              </w:rPr>
              <w:t>»</w:t>
            </w:r>
            <w:r w:rsidRPr="00EB3196">
              <w:rPr>
                <w:rStyle w:val="Strong"/>
                <w:rFonts w:ascii="GHEA Grapalat" w:eastAsia="Calibri" w:hAnsi="GHEA Grapalat"/>
                <w:sz w:val="20"/>
                <w:szCs w:val="20"/>
                <w:lang w:val="hy-AM"/>
              </w:rPr>
              <w:t xml:space="preserve"> </w:t>
            </w:r>
            <w:r w:rsidRPr="00EB3196">
              <w:rPr>
                <w:rFonts w:ascii="GHEA Grapalat" w:hAnsi="GHEA Grapalat"/>
                <w:sz w:val="20"/>
                <w:szCs w:val="20"/>
                <w:lang w:val="hy-AM"/>
              </w:rPr>
              <w:t>N 1361-Ն</w:t>
            </w:r>
            <w:r w:rsidRPr="00EB3196">
              <w:rPr>
                <w:rFonts w:ascii="GHEA Grapalat" w:hAnsi="GHEA Grapalat" w:cs="Sylfaen"/>
                <w:sz w:val="20"/>
                <w:szCs w:val="20"/>
                <w:lang w:val="hy-AM"/>
              </w:rPr>
              <w:t xml:space="preserve"> որոշումներով հաստատվել է</w:t>
            </w:r>
            <w:r w:rsidRPr="00EB3196">
              <w:rPr>
                <w:rFonts w:ascii="GHEA Grapalat" w:hAnsi="GHEA Grapalat"/>
                <w:sz w:val="20"/>
                <w:szCs w:val="20"/>
                <w:lang w:val="hy-AM"/>
              </w:rPr>
              <w:t xml:space="preserve"> </w:t>
            </w:r>
            <w:r w:rsidRPr="00EB3196">
              <w:rPr>
                <w:rFonts w:ascii="GHEA Grapalat" w:hAnsi="GHEA Grapalat"/>
                <w:bCs/>
                <w:sz w:val="20"/>
                <w:szCs w:val="20"/>
                <w:shd w:val="clear" w:color="auto" w:fill="FFFFFF"/>
                <w:lang w:val="hy-AM"/>
              </w:rPr>
              <w:t>Սևանա լճում ձկան  արդյունագործական որսի տարեկան առավելագույն չափաքանակները, լճի ափից որսի իրականացման նվազագույն հեռավորությունը և արդյունագործական որսի որակի բնութագրերը</w:t>
            </w:r>
            <w:r w:rsidRPr="00EB3196">
              <w:rPr>
                <w:rFonts w:ascii="GHEA Grapalat" w:hAnsi="GHEA Grapalat" w:cs="Sylfaen"/>
                <w:sz w:val="20"/>
                <w:szCs w:val="20"/>
                <w:lang w:val="hy-AM"/>
              </w:rPr>
              <w:t>։</w:t>
            </w:r>
          </w:p>
        </w:tc>
      </w:tr>
      <w:tr w:rsidR="0088042E" w:rsidRPr="00265920" w:rsidTr="004C1A5A">
        <w:trPr>
          <w:trHeight w:val="983"/>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hy-AM"/>
              </w:rPr>
            </w:pPr>
            <w:r w:rsidRPr="00EB3196">
              <w:rPr>
                <w:rFonts w:ascii="GHEA Grapalat" w:hAnsi="GHEA Grapalat" w:cs="GHEA Grapalat"/>
                <w:spacing w:val="-12"/>
                <w:sz w:val="20"/>
                <w:szCs w:val="20"/>
                <w:lang w:val="hy-AM"/>
              </w:rPr>
              <w:lastRenderedPageBreak/>
              <w:t>2.</w:t>
            </w:r>
            <w:r w:rsidRPr="00EB3196">
              <w:rPr>
                <w:rFonts w:ascii="GHEA Grapalat" w:hAnsi="GHEA Grapalat" w:cs="GHEA Grapalat"/>
                <w:spacing w:val="-12"/>
                <w:sz w:val="20"/>
                <w:szCs w:val="20"/>
                <w:lang w:val="en-US"/>
              </w:rPr>
              <w:t>1</w:t>
            </w:r>
            <w:r w:rsidRPr="00EB3196">
              <w:rPr>
                <w:rFonts w:ascii="GHEA Grapalat" w:hAnsi="GHEA Grapalat" w:cs="GHEA Grapalat"/>
                <w:spacing w:val="-12"/>
                <w:sz w:val="20"/>
                <w:szCs w:val="20"/>
                <w:lang w:val="hy-AM"/>
              </w:rPr>
              <w:t>8</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sz w:val="20"/>
                <w:szCs w:val="20"/>
                <w:shd w:val="clear" w:color="auto" w:fill="FFFFFF"/>
                <w:lang w:val="hy-AM"/>
              </w:rPr>
              <w:t>Ջրային պաշարների հաշվառում, նոր</w:t>
            </w:r>
            <w:r w:rsidRPr="00EB3196">
              <w:rPr>
                <w:rFonts w:ascii="GHEA Grapalat" w:hAnsi="GHEA Grapalat"/>
                <w:strike/>
                <w:color w:val="FF0000"/>
                <w:sz w:val="20"/>
                <w:szCs w:val="20"/>
                <w:shd w:val="clear" w:color="auto" w:fill="FFFFFF"/>
                <w:lang w:val="hy-AM"/>
              </w:rPr>
              <w:t xml:space="preserve"> </w:t>
            </w:r>
            <w:r w:rsidRPr="00EB3196">
              <w:rPr>
                <w:rFonts w:ascii="GHEA Grapalat" w:hAnsi="GHEA Grapalat"/>
                <w:sz w:val="20"/>
                <w:szCs w:val="20"/>
                <w:shd w:val="clear" w:color="auto" w:fill="FFFFFF"/>
                <w:lang w:val="hy-AM"/>
              </w:rPr>
              <w:t xml:space="preserve">ջրային հաշվեկշռի կազմում </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cs="Arial Unicode"/>
                <w:sz w:val="20"/>
                <w:szCs w:val="20"/>
                <w:shd w:val="clear" w:color="auto" w:fill="FFFFFF"/>
                <w:lang w:val="hy-AM"/>
              </w:rPr>
              <w:t>1) Համալիր</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ուսումնասիրությունների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կատարման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միջոցով</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հաշվառել</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Սևանա</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լճի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ջրհավաք</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ավազանի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ջրային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պաշարները</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ջրային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հաշվեկշռի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հաշվարկման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նոր</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մեթոդիկայով</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ճշգրտել</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lastRenderedPageBreak/>
              <w:t>Սևանա</w:t>
            </w:r>
            <w:r w:rsidRPr="00EB3196">
              <w:rPr>
                <w:rFonts w:ascii="GHEA Grapalat" w:hAnsi="GHEA Grapalat"/>
                <w:sz w:val="20"/>
                <w:szCs w:val="20"/>
                <w:shd w:val="clear" w:color="auto" w:fill="FFFFFF"/>
                <w:lang w:val="hy-AM"/>
              </w:rPr>
              <w:t xml:space="preserve"> լճի ջրային հաշվեկշիռը,</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cs="Arial Unicode"/>
                <w:sz w:val="20"/>
                <w:szCs w:val="20"/>
                <w:shd w:val="clear" w:color="auto" w:fill="FFFFFF"/>
                <w:lang w:val="hy-AM"/>
              </w:rPr>
              <w:t xml:space="preserve">2) </w:t>
            </w:r>
            <w:r w:rsidRPr="00EB3196">
              <w:rPr>
                <w:rFonts w:ascii="GHEA Grapalat" w:hAnsi="GHEA Grapalat"/>
                <w:sz w:val="20"/>
                <w:szCs w:val="20"/>
                <w:shd w:val="clear" w:color="auto" w:fill="FFFFFF"/>
                <w:lang w:val="hy-AM"/>
              </w:rPr>
              <w:t>Լճի մակերևույթից գոլորշացման հաշվարկման մեթոդիկայի վերանայում և կլիմայական տարրերի փոփոխության հետ կապված գոլորշացման մեծության փոփոխության գնահատում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sz w:val="20"/>
                <w:szCs w:val="20"/>
                <w:shd w:val="clear" w:color="auto" w:fill="FFFFFF"/>
                <w:lang w:val="en-US"/>
              </w:rPr>
              <w:lastRenderedPageBreak/>
              <w:t>ՀՀ շ</w:t>
            </w:r>
            <w:r w:rsidRPr="00EB3196">
              <w:rPr>
                <w:rFonts w:ascii="GHEA Grapalat" w:hAnsi="GHEA Grapalat"/>
                <w:sz w:val="20"/>
                <w:szCs w:val="20"/>
                <w:shd w:val="clear" w:color="auto" w:fill="FFFFFF"/>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ՀՀ Գիտությունների ազգային ակադեմիա</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շարունականան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1F105C" w:rsidP="0088042E">
            <w:pPr>
              <w:ind w:firstLine="360"/>
              <w:jc w:val="both"/>
              <w:rPr>
                <w:rFonts w:ascii="GHEA Grapalat" w:hAnsi="GHEA Grapalat"/>
                <w:sz w:val="20"/>
                <w:szCs w:val="20"/>
                <w:lang w:val="hy-AM"/>
              </w:rPr>
            </w:pPr>
            <w:r w:rsidRPr="00EB3196">
              <w:rPr>
                <w:rFonts w:ascii="GHEA Grapalat" w:hAnsi="GHEA Grapalat"/>
                <w:sz w:val="20"/>
                <w:szCs w:val="20"/>
                <w:lang w:val="hy-AM"/>
              </w:rPr>
              <w:t>Կառավարության 2022 թվականի դեկտեմբերի 8-ի «Սևանի ջրավազանային կառավարման տարածքի 2022-2027 թվականների կառավարման պլանը հաստատելու մասին» N1912-Ն որոշման 2-րդ կետի 13-րդ ենթակետի</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Յուրաքանչյուր տարվա վերջում, շրջակա միջավայրի նախարարության «Հիդրոօդերևութաբանության և մոնիթորինգի կենտրոն» ՊՈԱԿ-ը կազմում է Սևանա լճի տարեկան ջրային հաշվեկշիռը:</w:t>
            </w:r>
          </w:p>
        </w:tc>
      </w:tr>
      <w:tr w:rsidR="0088042E" w:rsidRPr="00265920" w:rsidTr="004C1A5A">
        <w:trPr>
          <w:trHeight w:val="983"/>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en-US"/>
              </w:rPr>
            </w:pPr>
            <w:r w:rsidRPr="00EB3196">
              <w:rPr>
                <w:rFonts w:ascii="GHEA Grapalat" w:hAnsi="GHEA Grapalat" w:cs="GHEA Grapalat"/>
                <w:spacing w:val="-12"/>
                <w:sz w:val="20"/>
                <w:szCs w:val="20"/>
                <w:lang w:val="en-US"/>
              </w:rPr>
              <w:lastRenderedPageBreak/>
              <w:t>2.</w:t>
            </w:r>
            <w:r w:rsidRPr="00EB3196">
              <w:rPr>
                <w:rFonts w:ascii="GHEA Grapalat" w:hAnsi="GHEA Grapalat" w:cs="GHEA Grapalat"/>
                <w:spacing w:val="-12"/>
                <w:sz w:val="20"/>
                <w:szCs w:val="20"/>
                <w:lang w:val="hy-AM"/>
              </w:rPr>
              <w:t>19</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en-US"/>
              </w:rPr>
            </w:pPr>
            <w:r w:rsidRPr="00EB3196">
              <w:rPr>
                <w:rFonts w:ascii="GHEA Grapalat" w:hAnsi="GHEA Grapalat"/>
                <w:sz w:val="20"/>
                <w:szCs w:val="20"/>
                <w:shd w:val="clear" w:color="auto" w:fill="FFFFFF"/>
              </w:rPr>
              <w:t>Սևանա</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լճի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և</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դրա</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ջրհավաք</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ավազանի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տարածքում</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մարզերի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և</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համայնքների՝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ըստ</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ոլորտների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սոցիալ</w:t>
            </w:r>
            <w:r w:rsidRPr="00EB3196">
              <w:rPr>
                <w:rFonts w:ascii="GHEA Grapalat" w:hAnsi="GHEA Grapalat"/>
                <w:sz w:val="20"/>
                <w:szCs w:val="20"/>
                <w:shd w:val="clear" w:color="auto" w:fill="FFFFFF"/>
                <w:lang w:val="en-US"/>
              </w:rPr>
              <w:t>-</w:t>
            </w:r>
            <w:r w:rsidRPr="00EB3196">
              <w:rPr>
                <w:rFonts w:ascii="GHEA Grapalat" w:hAnsi="GHEA Grapalat"/>
                <w:sz w:val="20"/>
                <w:szCs w:val="20"/>
                <w:shd w:val="clear" w:color="auto" w:fill="FFFFFF"/>
              </w:rPr>
              <w:t>տնտեսական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զարգացման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երկարաժամկետ</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ծրագրերի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մշակում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en-US"/>
              </w:rPr>
            </w:pPr>
            <w:r w:rsidRPr="00EB3196">
              <w:rPr>
                <w:rFonts w:ascii="GHEA Grapalat" w:hAnsi="GHEA Grapalat"/>
                <w:sz w:val="20"/>
                <w:szCs w:val="20"/>
                <w:shd w:val="clear" w:color="auto" w:fill="FFFFFF"/>
              </w:rPr>
              <w:t>Արդյունաբերության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գյուղատնտեսության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տրանսպորտի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էներգետիկայի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կապի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տուրիզմի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քաղաքաշինության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և</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բնապահպանության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ոլորտների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զարգացման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միջոցառումների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մշակում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ՀՀ է</w:t>
            </w:r>
            <w:r w:rsidRPr="00EB3196">
              <w:rPr>
                <w:rFonts w:ascii="GHEA Grapalat" w:hAnsi="GHEA Grapalat"/>
                <w:sz w:val="20"/>
                <w:szCs w:val="20"/>
                <w:shd w:val="clear" w:color="auto" w:fill="FFFFFF"/>
                <w:lang w:val="hy-AM"/>
              </w:rPr>
              <w:t xml:space="preserve">կոնոմիկայի, </w:t>
            </w:r>
            <w:r w:rsidRPr="00EB3196">
              <w:rPr>
                <w:rFonts w:ascii="GHEA Grapalat" w:hAnsi="GHEA Grapalat"/>
                <w:sz w:val="20"/>
                <w:szCs w:val="20"/>
                <w:shd w:val="clear" w:color="auto" w:fill="FFFFFF"/>
                <w:lang w:val="en-US"/>
              </w:rPr>
              <w:t>բ</w:t>
            </w:r>
            <w:r w:rsidRPr="00EB3196">
              <w:rPr>
                <w:rFonts w:ascii="GHEA Grapalat" w:hAnsi="GHEA Grapalat"/>
                <w:sz w:val="20"/>
                <w:szCs w:val="20"/>
                <w:shd w:val="clear" w:color="auto" w:fill="FFFFFF"/>
                <w:lang w:val="hy-AM"/>
              </w:rPr>
              <w:t xml:space="preserve">արձր տեխնոլոգիական արդյունաբերության և </w:t>
            </w:r>
            <w:r w:rsidRPr="00EB3196">
              <w:rPr>
                <w:rFonts w:ascii="GHEA Grapalat" w:hAnsi="GHEA Grapalat"/>
                <w:sz w:val="20"/>
                <w:szCs w:val="20"/>
                <w:shd w:val="clear" w:color="auto" w:fill="FFFFFF"/>
                <w:lang w:val="en-US"/>
              </w:rPr>
              <w:t>ՀՀ շ</w:t>
            </w:r>
            <w:r w:rsidRPr="00EB3196">
              <w:rPr>
                <w:rFonts w:ascii="GHEA Grapalat" w:hAnsi="GHEA Grapalat"/>
                <w:sz w:val="20"/>
                <w:szCs w:val="20"/>
                <w:shd w:val="clear" w:color="auto" w:fill="FFFFFF"/>
                <w:lang w:val="hy-AM"/>
              </w:rPr>
              <w:t>րջակա միջավայրի նախարարություններ</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ՀՀ ք</w:t>
            </w:r>
            <w:r w:rsidRPr="00EB3196">
              <w:rPr>
                <w:rFonts w:ascii="GHEA Grapalat" w:hAnsi="GHEA Grapalat"/>
                <w:sz w:val="20"/>
                <w:szCs w:val="20"/>
                <w:shd w:val="clear" w:color="auto" w:fill="FFFFFF"/>
                <w:lang w:val="hy-AM"/>
              </w:rPr>
              <w:t>աղաքաշինության կոմիտե</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 xml:space="preserve">ՀՀ </w:t>
            </w:r>
            <w:r w:rsidRPr="00EB3196">
              <w:rPr>
                <w:rFonts w:ascii="GHEA Grapalat" w:hAnsi="GHEA Grapalat"/>
                <w:sz w:val="20"/>
                <w:szCs w:val="20"/>
                <w:shd w:val="clear" w:color="auto" w:fill="FFFFFF"/>
                <w:lang w:val="hy-AM"/>
              </w:rPr>
              <w:t xml:space="preserve">Գեղարքունիքի </w:t>
            </w:r>
            <w:r w:rsidRPr="00EB3196">
              <w:rPr>
                <w:rFonts w:ascii="GHEA Grapalat" w:hAnsi="GHEA Grapalat" w:cs="GHEA Grapalat"/>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շարունա-կանան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B916A5" w:rsidRPr="00EB3196" w:rsidRDefault="00B916A5" w:rsidP="00B916A5">
            <w:pPr>
              <w:ind w:firstLine="360"/>
              <w:jc w:val="both"/>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Նախատեսվում է Լճաշեն-Սևանի թերակղզի ճեմուղու կառուցում:</w:t>
            </w:r>
          </w:p>
          <w:p w:rsidR="0088042E" w:rsidRPr="00EB3196" w:rsidRDefault="0088042E" w:rsidP="0088042E">
            <w:pPr>
              <w:jc w:val="center"/>
              <w:rPr>
                <w:rFonts w:ascii="GHEA Grapalat" w:hAnsi="GHEA Grapalat"/>
                <w:b/>
                <w:i/>
                <w:sz w:val="20"/>
                <w:szCs w:val="20"/>
                <w:u w:val="single"/>
                <w:shd w:val="clear" w:color="auto" w:fill="FFFFFF"/>
                <w:lang w:val="hy-AM"/>
              </w:rPr>
            </w:pPr>
            <w:r w:rsidRPr="00EB3196">
              <w:rPr>
                <w:rFonts w:ascii="GHEA Grapalat" w:hAnsi="GHEA Grapalat"/>
                <w:b/>
                <w:i/>
                <w:sz w:val="20"/>
                <w:szCs w:val="20"/>
                <w:u w:val="single"/>
                <w:shd w:val="clear" w:color="auto" w:fill="FFFFFF"/>
                <w:lang w:val="hy-AM"/>
              </w:rPr>
              <w:t>Բարձր տեխնոլոգիական արդյունաբերության նախարարություն</w:t>
            </w:r>
          </w:p>
          <w:p w:rsidR="00392DAB" w:rsidRPr="00EB3196" w:rsidRDefault="00392DAB" w:rsidP="0088042E">
            <w:pPr>
              <w:jc w:val="center"/>
              <w:rPr>
                <w:rFonts w:ascii="GHEA Grapalat" w:hAnsi="GHEA Grapalat"/>
                <w:b/>
                <w:i/>
                <w:sz w:val="20"/>
                <w:szCs w:val="20"/>
                <w:u w:val="single"/>
                <w:shd w:val="clear" w:color="auto" w:fill="FFFFFF"/>
                <w:lang w:val="hy-AM"/>
              </w:rPr>
            </w:pPr>
          </w:p>
          <w:p w:rsidR="00392DAB" w:rsidRPr="00EB3196" w:rsidRDefault="00392DAB" w:rsidP="00392DAB">
            <w:pPr>
              <w:ind w:firstLine="360"/>
              <w:jc w:val="both"/>
              <w:rPr>
                <w:rFonts w:ascii="GHEA Grapalat" w:hAnsi="GHEA Grapalat" w:cs="GHEA Grapalat"/>
                <w:sz w:val="20"/>
                <w:szCs w:val="20"/>
                <w:lang w:val="hy-AM"/>
              </w:rPr>
            </w:pPr>
            <w:r w:rsidRPr="00EB3196">
              <w:rPr>
                <w:rFonts w:ascii="GHEA Grapalat" w:hAnsi="GHEA Grapalat"/>
                <w:sz w:val="20"/>
                <w:szCs w:val="20"/>
                <w:shd w:val="clear" w:color="auto" w:fill="FFFFFF"/>
                <w:lang w:val="hy-AM"/>
              </w:rPr>
              <w:t xml:space="preserve">Սևանա լճի և դրա ջրհավաք ավազանի տարածքում </w:t>
            </w:r>
            <w:r w:rsidRPr="00EB3196">
              <w:rPr>
                <w:rFonts w:ascii="GHEA Grapalat" w:hAnsi="GHEA Grapalat" w:cs="GHEA Grapalat"/>
                <w:sz w:val="20"/>
                <w:szCs w:val="20"/>
                <w:lang w:val="hy-AM"/>
              </w:rPr>
              <w:t>ՀՀ կապի օպերատորները հեռահաղորդակցության ենթակառուցվածքների և ծառայությունների հասանելիության ապահովումը և արդիականացումն իրականացնում են ՀՀ հանրային ծառայությունները կարգավորող հանձնաժողովի կողմից վերջիններիս տրված լիցենզիաների պայմանների համաձայն՝ օպերատորների կողմից պլանավորված տարեկան միջոցառումների շրջանակում:</w:t>
            </w:r>
          </w:p>
          <w:p w:rsidR="00392DAB" w:rsidRPr="00EB3196" w:rsidRDefault="00392DAB" w:rsidP="0088042E">
            <w:pPr>
              <w:ind w:firstLine="360"/>
              <w:jc w:val="both"/>
              <w:rPr>
                <w:rFonts w:ascii="GHEA Grapalat" w:hAnsi="GHEA Grapalat"/>
                <w:sz w:val="20"/>
                <w:szCs w:val="20"/>
                <w:shd w:val="clear" w:color="auto" w:fill="FFFFFF"/>
                <w:lang w:val="hy-AM"/>
              </w:rPr>
            </w:pPr>
          </w:p>
          <w:p w:rsidR="00392DAB" w:rsidRPr="00EB3196" w:rsidRDefault="00392DAB" w:rsidP="00392DAB">
            <w:pPr>
              <w:jc w:val="both"/>
              <w:rPr>
                <w:rFonts w:ascii="GHEA Grapalat" w:hAnsi="GHEA Grapalat"/>
                <w:sz w:val="20"/>
                <w:szCs w:val="20"/>
                <w:shd w:val="clear" w:color="auto" w:fill="FFFFFF"/>
                <w:lang w:val="hy-AM"/>
              </w:rPr>
            </w:pPr>
            <w:r w:rsidRPr="00EB3196">
              <w:rPr>
                <w:rFonts w:ascii="GHEA Grapalat" w:hAnsi="GHEA Grapalat"/>
                <w:b/>
                <w:i/>
                <w:sz w:val="20"/>
                <w:szCs w:val="20"/>
                <w:u w:val="single"/>
                <w:lang w:val="hy-AM"/>
              </w:rPr>
              <w:t xml:space="preserve">ՀՀ </w:t>
            </w:r>
            <w:r w:rsidRPr="00EB3196">
              <w:rPr>
                <w:rFonts w:ascii="GHEA Grapalat" w:hAnsi="GHEA Grapalat"/>
                <w:b/>
                <w:i/>
                <w:color w:val="000000"/>
                <w:sz w:val="20"/>
                <w:szCs w:val="20"/>
                <w:u w:val="single"/>
                <w:lang w:val="hy-AM"/>
              </w:rPr>
              <w:t>քաղաքաշինության կոմիտեի</w:t>
            </w:r>
            <w:r w:rsidRPr="00EB3196">
              <w:rPr>
                <w:rFonts w:ascii="GHEA Grapalat" w:hAnsi="GHEA Grapalat"/>
                <w:color w:val="000000"/>
                <w:sz w:val="20"/>
                <w:szCs w:val="20"/>
                <w:lang w:val="hy-AM"/>
              </w:rPr>
              <w:t xml:space="preserve"> պատվերով 2020-2023 թվականների ընթացքում մշակվել են ՀՀ Գեղարքունիքի մարզի Գեղարքունիք-1, </w:t>
            </w:r>
            <w:r w:rsidRPr="00EB3196">
              <w:rPr>
                <w:rFonts w:ascii="GHEA Grapalat" w:hAnsi="GHEA Grapalat"/>
                <w:color w:val="000000"/>
                <w:sz w:val="20"/>
                <w:szCs w:val="20"/>
                <w:lang w:val="hy-AM"/>
              </w:rPr>
              <w:lastRenderedPageBreak/>
              <w:t>Գեղարքունիք-2, Գեղարքունիք-3, Գեղարքունիք-4, Գեղարքունիք-5, Գեղարքունիք-6 և Գեղարքունիք-7 և Գեղարքունիք-8 միկրոռեգիոնալ մակարդակի համակցված տարածական պլանավորման փաստաթղթեը: Արդյունքում 2024 թվականին Գեղարքունիքի մարզի բոլոր համայնքներն ու բնակավայրերը ապահովվել են տարածական պլանավորման փաստաթղթերով, բացառությամբ Գեղարքունիք-3 փաստաթղթում ներառված բնակավայրերը, որոնք դեռևս չեն հաստատվել:</w:t>
            </w:r>
          </w:p>
        </w:tc>
      </w:tr>
      <w:tr w:rsidR="0088042E" w:rsidRPr="00265920" w:rsidTr="004C1A5A">
        <w:trPr>
          <w:trHeight w:val="983"/>
        </w:trPr>
        <w:tc>
          <w:tcPr>
            <w:tcW w:w="564"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en-US"/>
              </w:rPr>
            </w:pPr>
            <w:r w:rsidRPr="00EB3196">
              <w:rPr>
                <w:rFonts w:ascii="GHEA Grapalat" w:hAnsi="GHEA Grapalat" w:cs="GHEA Grapalat"/>
                <w:spacing w:val="-12"/>
                <w:sz w:val="20"/>
                <w:szCs w:val="20"/>
                <w:lang w:val="en-US"/>
              </w:rPr>
              <w:lastRenderedPageBreak/>
              <w:t>2.20</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shd w:val="clear" w:color="auto" w:fill="FFFFFF"/>
                <w:lang w:val="hy-AM"/>
              </w:rPr>
              <w:t>Սևանա լճի էկոհամակարգի վերականգնման գիտահետազոտական աշխատանքների համապարփակ ծրագրերի մշակում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 xml:space="preserve">էկոհամակարգի վերականգնման և կայուն օգտագործման գիտական հիմունքների մշակում՝ </w:t>
            </w:r>
            <w:r w:rsidRPr="00EB3196">
              <w:rPr>
                <w:rFonts w:ascii="GHEA Grapalat" w:hAnsi="GHEA Grapalat"/>
                <w:sz w:val="20"/>
                <w:szCs w:val="20"/>
                <w:lang w:val="af-ZA"/>
              </w:rPr>
              <w:t>«</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էվտրոֆացման</w:t>
            </w:r>
            <w:r w:rsidRPr="00EB3196">
              <w:rPr>
                <w:rFonts w:ascii="GHEA Grapalat" w:hAnsi="GHEA Grapalat"/>
                <w:sz w:val="20"/>
                <w:szCs w:val="20"/>
                <w:lang w:val="af-ZA"/>
              </w:rPr>
              <w:t xml:space="preserve"> </w:t>
            </w:r>
            <w:r w:rsidRPr="00EB3196">
              <w:rPr>
                <w:rFonts w:ascii="GHEA Grapalat" w:hAnsi="GHEA Grapalat"/>
                <w:sz w:val="20"/>
                <w:szCs w:val="20"/>
                <w:lang w:val="hy-AM"/>
              </w:rPr>
              <w:t>մեխանիզմների</w:t>
            </w:r>
            <w:r w:rsidRPr="00EB3196">
              <w:rPr>
                <w:rFonts w:ascii="GHEA Grapalat" w:hAnsi="GHEA Grapalat"/>
                <w:sz w:val="20"/>
                <w:szCs w:val="20"/>
                <w:lang w:val="af-ZA"/>
              </w:rPr>
              <w:t xml:space="preserve"> </w:t>
            </w:r>
            <w:r w:rsidRPr="00EB3196">
              <w:rPr>
                <w:rFonts w:ascii="GHEA Grapalat" w:hAnsi="GHEA Grapalat"/>
                <w:sz w:val="20"/>
                <w:szCs w:val="20"/>
                <w:lang w:val="hy-AM"/>
              </w:rPr>
              <w:t>գնահատում</w:t>
            </w:r>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«ծաղկման»</w:t>
            </w:r>
            <w:r w:rsidRPr="00EB3196">
              <w:rPr>
                <w:rFonts w:ascii="GHEA Grapalat" w:hAnsi="GHEA Grapalat"/>
                <w:sz w:val="20"/>
                <w:szCs w:val="20"/>
                <w:lang w:val="af-ZA"/>
              </w:rPr>
              <w:t xml:space="preserve"> </w:t>
            </w:r>
            <w:r w:rsidRPr="00EB3196">
              <w:rPr>
                <w:rFonts w:ascii="GHEA Grapalat" w:hAnsi="GHEA Grapalat"/>
                <w:sz w:val="20"/>
                <w:szCs w:val="20"/>
                <w:lang w:val="hy-AM"/>
              </w:rPr>
              <w:t>երևույթների</w:t>
            </w:r>
            <w:r w:rsidRPr="00EB3196">
              <w:rPr>
                <w:rFonts w:ascii="GHEA Grapalat" w:hAnsi="GHEA Grapalat"/>
                <w:sz w:val="20"/>
                <w:szCs w:val="20"/>
                <w:lang w:val="af-ZA"/>
              </w:rPr>
              <w:t xml:space="preserve"> </w:t>
            </w:r>
            <w:r w:rsidRPr="00EB3196">
              <w:rPr>
                <w:rFonts w:ascii="GHEA Grapalat" w:hAnsi="GHEA Grapalat"/>
                <w:sz w:val="20"/>
                <w:szCs w:val="20"/>
                <w:lang w:val="hy-AM"/>
              </w:rPr>
              <w:t>դեմ</w:t>
            </w:r>
            <w:r w:rsidRPr="00EB3196">
              <w:rPr>
                <w:rFonts w:ascii="GHEA Grapalat" w:hAnsi="GHEA Grapalat"/>
                <w:sz w:val="20"/>
                <w:szCs w:val="20"/>
                <w:lang w:val="af-ZA"/>
              </w:rPr>
              <w:t xml:space="preserve"> </w:t>
            </w:r>
            <w:r w:rsidRPr="00EB3196">
              <w:rPr>
                <w:rFonts w:ascii="GHEA Grapalat" w:hAnsi="GHEA Grapalat"/>
                <w:sz w:val="20"/>
                <w:szCs w:val="20"/>
                <w:lang w:val="hy-AM"/>
              </w:rPr>
              <w:t>պայքարի</w:t>
            </w:r>
            <w:r w:rsidRPr="00EB3196">
              <w:rPr>
                <w:rFonts w:ascii="GHEA Grapalat" w:hAnsi="GHEA Grapalat"/>
                <w:sz w:val="20"/>
                <w:szCs w:val="20"/>
                <w:lang w:val="af-ZA"/>
              </w:rPr>
              <w:t xml:space="preserve"> </w:t>
            </w:r>
            <w:r w:rsidRPr="00EB3196">
              <w:rPr>
                <w:rFonts w:ascii="GHEA Grapalat" w:hAnsi="GHEA Grapalat"/>
                <w:sz w:val="20"/>
                <w:szCs w:val="20"/>
                <w:lang w:val="hy-AM"/>
              </w:rPr>
              <w:t>մեթոդների</w:t>
            </w:r>
            <w:r w:rsidRPr="00EB3196">
              <w:rPr>
                <w:rFonts w:ascii="GHEA Grapalat" w:hAnsi="GHEA Grapalat"/>
                <w:sz w:val="20"/>
                <w:szCs w:val="20"/>
                <w:lang w:val="af-ZA"/>
              </w:rPr>
              <w:t xml:space="preserve"> </w:t>
            </w:r>
            <w:r w:rsidRPr="00EB3196">
              <w:rPr>
                <w:rFonts w:ascii="GHEA Grapalat" w:hAnsi="GHEA Grapalat"/>
                <w:sz w:val="20"/>
                <w:szCs w:val="20"/>
                <w:lang w:val="hy-AM"/>
              </w:rPr>
              <w:t>մշակում</w:t>
            </w:r>
            <w:r w:rsidRPr="00EB3196">
              <w:rPr>
                <w:rFonts w:ascii="GHEA Grapalat" w:hAnsi="GHEA Grapalat"/>
                <w:sz w:val="20"/>
                <w:szCs w:val="20"/>
                <w:lang w:val="af-ZA"/>
              </w:rPr>
              <w:t xml:space="preserve">» </w:t>
            </w:r>
            <w:r w:rsidRPr="00EB3196">
              <w:rPr>
                <w:rFonts w:ascii="GHEA Grapalat" w:hAnsi="GHEA Grapalat"/>
                <w:sz w:val="20"/>
                <w:szCs w:val="20"/>
                <w:lang w:val="hy-AM"/>
              </w:rPr>
              <w:t>ծրագիր</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 xml:space="preserve">հանձնաժողով </w:t>
            </w:r>
            <w:r w:rsidRPr="00EB3196">
              <w:rPr>
                <w:rFonts w:ascii="GHEA Grapalat" w:hAnsi="GHEA Grapalat"/>
                <w:sz w:val="20"/>
                <w:szCs w:val="20"/>
                <w:shd w:val="clear" w:color="auto" w:fill="FFFFFF"/>
                <w:lang w:val="hy-AM"/>
              </w:rPr>
              <w:t>(համաձայնությամբ)</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ՀՀ գիտությունների ազգային ակադեմիա</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(համաձայնությամբ)</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ՀՀ շ</w:t>
            </w:r>
            <w:r w:rsidRPr="00EB3196">
              <w:rPr>
                <w:rFonts w:ascii="GHEA Grapalat" w:hAnsi="GHEA Grapalat"/>
                <w:sz w:val="20"/>
                <w:szCs w:val="20"/>
                <w:shd w:val="clear" w:color="auto" w:fill="FFFFFF"/>
              </w:rPr>
              <w:t>րջակա միջավայրի նախարարություն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շարունա-կանան</w:t>
            </w:r>
          </w:p>
        </w:tc>
        <w:tc>
          <w:tcPr>
            <w:tcW w:w="4678" w:type="dxa"/>
            <w:tcBorders>
              <w:top w:val="single" w:sz="4" w:space="0" w:color="auto"/>
              <w:left w:val="single" w:sz="4" w:space="0" w:color="auto"/>
              <w:bottom w:val="single" w:sz="4" w:space="0" w:color="auto"/>
              <w:right w:val="single" w:sz="4" w:space="0" w:color="auto"/>
            </w:tcBorders>
          </w:tcPr>
          <w:p w:rsidR="005A6507" w:rsidRPr="00EB3196" w:rsidRDefault="005A6507" w:rsidP="005A6507">
            <w:pPr>
              <w:shd w:val="clear" w:color="auto" w:fill="FFFFFF"/>
              <w:jc w:val="center"/>
              <w:rPr>
                <w:rFonts w:ascii="GHEA Grapalat" w:hAnsi="GHEA Grapalat" w:cs="Sylfaen"/>
                <w:b/>
                <w:i/>
                <w:sz w:val="20"/>
                <w:szCs w:val="20"/>
                <w:u w:val="single"/>
                <w:lang w:val="hy-AM"/>
              </w:rPr>
            </w:pPr>
            <w:r w:rsidRPr="00EB3196">
              <w:rPr>
                <w:rFonts w:ascii="GHEA Grapalat" w:hAnsi="GHEA Grapalat"/>
                <w:b/>
                <w:i/>
                <w:sz w:val="20"/>
                <w:szCs w:val="20"/>
                <w:u w:val="single"/>
                <w:lang w:val="hy-AM"/>
              </w:rPr>
              <w:t>ԳԱԱ</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Սևանա</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լճի</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պահպանության</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փորձագիտական</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հանձնաժողով</w:t>
            </w:r>
          </w:p>
          <w:p w:rsidR="005A6507" w:rsidRPr="00EB3196" w:rsidRDefault="005A6507"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հանձնաժողովը նախաձեռնել է քննարկումներ ADWISE Consulting կազմակերպության ներկայացուցիչների հետ՝ Գերմանական միջազգային համագործակցության ընկերության ր ՄԱԿ-ի զարգացման ծրագրի (ՄԱԶԾ) կողմից իրականացվող «Սևանա լճի շ</w:t>
            </w:r>
            <w:r w:rsidR="005A4492" w:rsidRPr="00EB3196">
              <w:rPr>
                <w:rFonts w:ascii="GHEA Grapalat" w:hAnsi="GHEA Grapalat"/>
                <w:sz w:val="20"/>
                <w:szCs w:val="20"/>
                <w:lang w:val="hy-AM"/>
              </w:rPr>
              <w:t xml:space="preserve">րջակա միջավայրի պահպանություն» </w:t>
            </w:r>
            <w:r w:rsidRPr="00EB3196">
              <w:rPr>
                <w:rFonts w:ascii="GHEA Grapalat" w:hAnsi="GHEA Grapalat"/>
                <w:sz w:val="20"/>
                <w:szCs w:val="20"/>
                <w:lang w:val="hy-AM"/>
              </w:rPr>
              <w:t>EU4Sevan ծրագրի ՄԱԶԾ բաղադրիչի շրջանակներում մշակվող Սևանա լճի երկարաժամկետ ազգային տեսլականի սահմանման ճանապարհային քարտեզի իրականացման ընթացքը քննարկելու նպատակով։</w:t>
            </w:r>
          </w:p>
          <w:p w:rsidR="005A4492" w:rsidRPr="00EB3196" w:rsidRDefault="005A4492"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 xml:space="preserve">EU4Sevan ծրագրի GIZ-ի կողմից իրականացվող ջրի մոնիթորինգի և կառավարման կարողությունների </w:t>
            </w:r>
            <w:r w:rsidR="0022678D" w:rsidRPr="00EB3196">
              <w:rPr>
                <w:rFonts w:ascii="GHEA Grapalat" w:hAnsi="GHEA Grapalat"/>
                <w:sz w:val="20"/>
                <w:szCs w:val="20"/>
                <w:lang w:val="hy-AM"/>
              </w:rPr>
              <w:t xml:space="preserve">բարելավմանն ուղղված բաղադրիչի շրջանակներում Գերմանիայի Հելմհոլցի բնապահպանական հետազոտությունների կենտրոնի և Դարմշտադտի տեխնիկական համալսարանի կողմից հայաստանյան գործընկերների հետ համագործակցությամբ մշակվել է Սևանա լճում </w:t>
            </w:r>
            <w:r w:rsidR="0022678D" w:rsidRPr="00EB3196">
              <w:rPr>
                <w:rFonts w:ascii="GHEA Grapalat" w:hAnsi="GHEA Grapalat"/>
                <w:sz w:val="20"/>
                <w:szCs w:val="20"/>
                <w:lang w:val="hy-AM"/>
              </w:rPr>
              <w:lastRenderedPageBreak/>
              <w:t xml:space="preserve">և դրա ջրահավաք ավազանում մակերևութային և ստորերկրյա ջրերի մոնիթորինգի համապարփակ հայեցակարգ, ինչպես նաև Սևանա լճի ավազանի ջրային հաշվեկշռի ու կլիմայի փոփոխության՝ ջրային ռեսուրսների վրա ազդեցության համակարգչային մոդել։ Իրականացվել են Սևանա լճի ավազանում ստորերկրյա ջրերի որակի, </w:t>
            </w:r>
            <w:r w:rsidR="00213F89" w:rsidRPr="00EB3196">
              <w:rPr>
                <w:rFonts w:ascii="GHEA Grapalat" w:hAnsi="GHEA Grapalat"/>
                <w:sz w:val="20"/>
                <w:szCs w:val="20"/>
                <w:lang w:val="hy-AM"/>
              </w:rPr>
              <w:t>ծագման և մակերևութային ջրերի հետ փոխազդեցությունների</w:t>
            </w:r>
            <w:r w:rsidR="00194E7F" w:rsidRPr="00EB3196">
              <w:rPr>
                <w:rFonts w:ascii="GHEA Grapalat" w:hAnsi="GHEA Grapalat"/>
                <w:sz w:val="20"/>
                <w:szCs w:val="20"/>
                <w:lang w:val="hy-AM"/>
              </w:rPr>
              <w:t xml:space="preserve"> ուղղությամբ հիդրոքիմիական և իզոտոպային ուսումնասիրություններ։ Այս բաղադրիչի գիտական խնդիրներն ու առաջնահերթությունները ևս քննարկվել են հանձնաժողովի հետ։</w:t>
            </w:r>
          </w:p>
          <w:p w:rsidR="006B07FF" w:rsidRPr="00EB3196" w:rsidRDefault="006B07FF"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Ըստ Փոքր Սևանից 141սմ հորատահանուկի բազմապրոֆիլ ուսումնասիրությունների, լճի ջրի ամենաբարձր մակարդակը եղել է 2500 և 2000 cal BP: Ջրի մակարդակը եղել է ցածր 4870+190/-245 cal BP՝ բերելով անթթվածին պայմաններ։ Ջրի մակարդակի բարձրացմանը զուգահեռ, բնական պայմաններում լճում վերականգնվել է թթվածնի դեֆիցիտը։</w:t>
            </w:r>
          </w:p>
          <w:p w:rsidR="006B07FF" w:rsidRPr="00EB3196" w:rsidRDefault="00144C0B"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 xml:space="preserve">Սևանա լճի ավազանի և ջրի մակարդակի տատանումների հետ կապված տվյալների վերլուծությունը </w:t>
            </w:r>
            <w:r w:rsidR="002C69CC" w:rsidRPr="00EB3196">
              <w:rPr>
                <w:rFonts w:ascii="GHEA Grapalat" w:hAnsi="GHEA Grapalat"/>
                <w:sz w:val="20"/>
                <w:szCs w:val="20"/>
                <w:lang w:val="hy-AM"/>
              </w:rPr>
              <w:t>ցույց է տվել վաղ բրոնզի դարի ընթացքում լճի զարգացման ռեգրեսիվ ռեժիմ, ջրի մակարդակի 1894,5-1896,5մ բարձրությամբ։</w:t>
            </w:r>
            <w:r w:rsidR="00067BB3" w:rsidRPr="00EB3196">
              <w:rPr>
                <w:rFonts w:ascii="GHEA Grapalat" w:hAnsi="GHEA Grapalat"/>
                <w:sz w:val="20"/>
                <w:szCs w:val="20"/>
                <w:lang w:val="hy-AM"/>
              </w:rPr>
              <w:t xml:space="preserve"> Հնէաբուսաբանական տվյալները, վերցված լճի արևելյան ափերից, նույնպես մատնանշում են տաք և չոր կլիմայական պայմաններ՝ նման ժամանակակից կլիմային։</w:t>
            </w:r>
          </w:p>
          <w:p w:rsidR="00F07568" w:rsidRPr="00EB3196" w:rsidRDefault="008F1540"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Սոթքի հանքավայրից մինչև Սևանա լիճ տարածքի մակերևութային հոսքերը ունեն հիմնականում հիդրոկարբոնատ-սուլֆատային</w:t>
            </w:r>
            <w:r w:rsidR="00F92086" w:rsidRPr="00EB3196">
              <w:rPr>
                <w:rFonts w:ascii="GHEA Grapalat" w:hAnsi="GHEA Grapalat"/>
                <w:sz w:val="20"/>
                <w:szCs w:val="20"/>
                <w:lang w:val="hy-AM"/>
              </w:rPr>
              <w:t xml:space="preserve"> կամ հիդրոկարբոնատային, կալցիում-</w:t>
            </w:r>
            <w:r w:rsidR="00F92086" w:rsidRPr="00EB3196">
              <w:rPr>
                <w:rFonts w:ascii="GHEA Grapalat" w:hAnsi="GHEA Grapalat"/>
                <w:sz w:val="20"/>
                <w:szCs w:val="20"/>
                <w:lang w:val="hy-AM"/>
              </w:rPr>
              <w:lastRenderedPageBreak/>
              <w:t>մագնեզիու-(նատրիումային) կազմ, իսկ Սևանա լճի արևելյան և հարավ-արևելյան ափին տեղակայված մի քանի բնակավայրերի խմելու քաղցրահամ ջրերը հիդրոկարբոնատ-սուլֆատային, կալցիում-մագնեզիում-(նատրիումային) կազմ։ Որոշ բաղադրիչների պարունակությունների թվային արժեքները երբեմն գերազանցում են ԹՍԿ, սակայն, ըստ ամենայնի, դա հետևանք է մարդու տնտեսական գործունեության, այլ ոչ թե հանքավայրի ազդեցության։</w:t>
            </w:r>
          </w:p>
          <w:p w:rsidR="00F07568" w:rsidRPr="00EB3196" w:rsidRDefault="00F07568"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ԳԱԱ Կենդանաբանության և հիդրոէկոլոգիայի գիտական կենտրոնի կողմից իրականացվել են համալիր էկոլոգիական ուսումնասիրություններ, որոնց արդյունքում բացահայտվել է աղտոտվածության ազդեցության պայմաններում լճային և գետային էկոհամակարգերի ջրաֆիզիկական, ջրաքիմիական, ջրակենսաբանական ու էկոտոքսիկոլոգիական ռեժիմների փոփոխությունները և դրանց էկոլոգիական ռիսկերը։</w:t>
            </w:r>
          </w:p>
          <w:p w:rsidR="00C54CB8" w:rsidRPr="00EB3196" w:rsidRDefault="005B293C" w:rsidP="0088042E">
            <w:pPr>
              <w:shd w:val="clear" w:color="auto" w:fill="FFFFFF"/>
              <w:ind w:firstLine="360"/>
              <w:jc w:val="both"/>
              <w:rPr>
                <w:rFonts w:ascii="GHEA Grapalat" w:hAnsi="GHEA Grapalat" w:cs="Sylfaen"/>
                <w:sz w:val="20"/>
                <w:szCs w:val="20"/>
                <w:lang w:val="hy-AM"/>
              </w:rPr>
            </w:pPr>
            <w:r w:rsidRPr="00EB3196">
              <w:rPr>
                <w:rFonts w:ascii="GHEA Grapalat" w:hAnsi="GHEA Grapalat" w:cs="Sylfaen"/>
                <w:sz w:val="20"/>
                <w:szCs w:val="20"/>
                <w:lang w:val="hy-AM"/>
              </w:rPr>
              <w:t xml:space="preserve">ՀՀ գետային համակարգերի ջրերի որակն առ այսօր գնահատվել է հիդրոքիմիական և ջրակենսաբանական մեթոդներով՝ հիդրոբիոնիտների կարգաբանական պատկանելիության, կենսաբանական և պոպուլյացիոն ցուցանիշների և սապրոբայնության աստիճանի հիման վրա։ Էկոտոքսիկոլոգիան համեմատաբար նոր ուղղություն է, որը թույլ է տալիս բացահայտել, կանխատեսել և </w:t>
            </w:r>
            <w:r w:rsidR="001C2C8C" w:rsidRPr="00EB3196">
              <w:rPr>
                <w:rFonts w:ascii="GHEA Grapalat" w:hAnsi="GHEA Grapalat" w:cs="Sylfaen"/>
                <w:sz w:val="20"/>
                <w:szCs w:val="20"/>
                <w:lang w:val="hy-AM"/>
              </w:rPr>
              <w:t>վերահսկել</w:t>
            </w:r>
            <w:r w:rsidR="006E45CA" w:rsidRPr="00EB3196">
              <w:rPr>
                <w:rFonts w:ascii="GHEA Grapalat" w:hAnsi="GHEA Grapalat" w:cs="Sylfaen"/>
                <w:sz w:val="20"/>
                <w:szCs w:val="20"/>
                <w:lang w:val="hy-AM"/>
              </w:rPr>
              <w:t xml:space="preserve"> մարդու գործունեության հետևանքով շրջակա միջավայրի փոփոխությունները։ Այն սերտորեն կապված է թունաբանության հետ</w:t>
            </w:r>
            <w:r w:rsidR="006E45CA" w:rsidRPr="00EB3196">
              <w:rPr>
                <w:rFonts w:ascii="Cambria Math" w:hAnsi="Cambria Math" w:cs="Cambria Math"/>
                <w:sz w:val="20"/>
                <w:szCs w:val="20"/>
                <w:lang w:val="hy-AM"/>
              </w:rPr>
              <w:t>․</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որը</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որոշակի</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նյութերի</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ազդեցությունը</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գնահատելու</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համար</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lastRenderedPageBreak/>
              <w:t>օգտագործում</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է</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փորձարարական</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մոտեցումներ։</w:t>
            </w:r>
            <w:r w:rsidR="000D10DA" w:rsidRPr="00EB3196">
              <w:rPr>
                <w:rFonts w:ascii="GHEA Grapalat" w:hAnsi="GHEA Grapalat" w:cs="Sylfaen"/>
                <w:sz w:val="20"/>
                <w:szCs w:val="20"/>
                <w:lang w:val="hy-AM"/>
              </w:rPr>
              <w:t xml:space="preserve"> Վերջինս, էկոլոգիական մեթոդների հետ համատեղ, թույլ է տալիս գնահատել շրջակա միջավայրում առկա աղտոտիչների ազդեցությունը էկոհամակարգերի բաղադրիչների վրա։ </w:t>
            </w:r>
            <w:r w:rsidR="00C54CB8" w:rsidRPr="00EB3196">
              <w:rPr>
                <w:rFonts w:ascii="GHEA Grapalat" w:hAnsi="GHEA Grapalat" w:cs="Sylfaen"/>
                <w:sz w:val="20"/>
                <w:szCs w:val="20"/>
                <w:lang w:val="hy-AM"/>
              </w:rPr>
              <w:t>Անցումը էկոհամակարգերի գնահատման նոր համակարգին թույլ է տվել ներկայացնել ոչ միայն էկոհամակարգի վիճակի ինտեգրալ գնահատականը, այլև կենսաքիմիական ուսումնասիրությունների շնորհիվ օրգանիզմային մակարդակով պարզել հիդրոբիոնտների ֆիզիոլոգիական վիճակների փոփոխությունները, գնահատել կենսառեսուրսներին սպառնացող ռիսկերը և կանխատեսել հնարավոր հետևանքները։</w:t>
            </w:r>
          </w:p>
          <w:p w:rsidR="0088042E" w:rsidRPr="00EB3196" w:rsidRDefault="00050832" w:rsidP="008E1F1A">
            <w:pPr>
              <w:shd w:val="clear" w:color="auto" w:fill="FFFFFF"/>
              <w:ind w:firstLine="360"/>
              <w:jc w:val="both"/>
              <w:rPr>
                <w:rFonts w:ascii="GHEA Grapalat" w:hAnsi="GHEA Grapalat" w:cs="Sylfaen"/>
                <w:sz w:val="20"/>
                <w:szCs w:val="20"/>
                <w:lang w:val="hy-AM"/>
              </w:rPr>
            </w:pPr>
            <w:r w:rsidRPr="00EB3196">
              <w:rPr>
                <w:rFonts w:ascii="GHEA Grapalat" w:hAnsi="GHEA Grapalat" w:cs="Sylfaen"/>
                <w:sz w:val="20"/>
                <w:szCs w:val="20"/>
                <w:lang w:val="hy-AM"/>
              </w:rPr>
              <w:t>Աղտոտվածության ազդեցության մեխանիզմների բացահայտումը հնարավորություն է տվել մշակել և ներկայացնել Սևանա լճի էկոհամակարգի դեգրադացման կանխման և արդյունավետ կառավարման առաջարկներ։</w:t>
            </w:r>
          </w:p>
        </w:tc>
      </w:tr>
    </w:tbl>
    <w:p w:rsidR="006E0977" w:rsidRPr="00EB3196" w:rsidRDefault="006E0977" w:rsidP="00805691">
      <w:pPr>
        <w:spacing w:line="360" w:lineRule="auto"/>
        <w:jc w:val="both"/>
        <w:rPr>
          <w:rFonts w:ascii="GHEA Grapalat" w:hAnsi="GHEA Grapalat"/>
          <w:sz w:val="20"/>
          <w:szCs w:val="20"/>
          <w:lang w:val="hy-AM"/>
        </w:rPr>
      </w:pPr>
    </w:p>
    <w:sectPr w:rsidR="006E0977" w:rsidRPr="00EB3196" w:rsidSect="0094370F">
      <w:headerReference w:type="even" r:id="rId12"/>
      <w:headerReference w:type="default" r:id="rId13"/>
      <w:footerReference w:type="even" r:id="rId14"/>
      <w:footerReference w:type="default" r:id="rId15"/>
      <w:headerReference w:type="first" r:id="rId16"/>
      <w:footerReference w:type="first" r:id="rId17"/>
      <w:pgSz w:w="16838" w:h="11906" w:orient="landscape"/>
      <w:pgMar w:top="567" w:right="851" w:bottom="567" w:left="1134" w:header="709" w:footer="578" w:gutter="0"/>
      <w:pgNumType w:start="150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924" w:rsidRDefault="00B26924" w:rsidP="009F0568">
      <w:r>
        <w:separator/>
      </w:r>
    </w:p>
  </w:endnote>
  <w:endnote w:type="continuationSeparator" w:id="0">
    <w:p w:rsidR="00B26924" w:rsidRDefault="00B26924" w:rsidP="009F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2A5" w:rsidRDefault="004A02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948360"/>
      <w:docPartObj>
        <w:docPartGallery w:val="Page Numbers (Bottom of Page)"/>
        <w:docPartUnique/>
      </w:docPartObj>
    </w:sdtPr>
    <w:sdtEndPr>
      <w:rPr>
        <w:noProof/>
      </w:rPr>
    </w:sdtEndPr>
    <w:sdtContent>
      <w:p w:rsidR="00A0057F" w:rsidRPr="00A0057F" w:rsidRDefault="00A0057F" w:rsidP="00A0057F">
        <w:pPr>
          <w:pStyle w:val="Footer"/>
          <w:rPr>
            <w:rFonts w:ascii="GHEA Grapalat" w:hAnsi="GHEA Grapalat"/>
            <w:noProof/>
            <w:sz w:val="16"/>
          </w:rPr>
        </w:pPr>
        <w:r w:rsidRPr="00A0057F">
          <w:rPr>
            <w:rFonts w:ascii="GHEA Grapalat" w:hAnsi="GHEA Grapalat"/>
            <w:sz w:val="16"/>
          </w:rPr>
          <w:t>Հայաստանի Հանրապետություն ֆինանսների նախարարություն</w:t>
        </w:r>
        <w:r w:rsidR="002C7B1C">
          <w:rPr>
            <w:rFonts w:ascii="GHEA Grapalat" w:hAnsi="GHEA Grapalat"/>
            <w:sz w:val="16"/>
          </w:rPr>
          <w:tab/>
        </w:r>
        <w:r w:rsidR="002C7B1C">
          <w:rPr>
            <w:rFonts w:ascii="GHEA Grapalat" w:hAnsi="GHEA Grapalat"/>
            <w:sz w:val="16"/>
          </w:rPr>
          <w:tab/>
          <w:t xml:space="preserve">              </w:t>
        </w:r>
        <w:r>
          <w:tab/>
        </w:r>
        <w:r w:rsidRPr="002C7B1C">
          <w:rPr>
            <w:rFonts w:ascii="GHEA Grapalat" w:hAnsi="GHEA Grapalat"/>
            <w:sz w:val="16"/>
            <w:lang w:val="en-US"/>
          </w:rPr>
          <w:fldChar w:fldCharType="begin"/>
        </w:r>
        <w:r w:rsidRPr="002C7B1C">
          <w:rPr>
            <w:rFonts w:ascii="GHEA Grapalat" w:hAnsi="GHEA Grapalat"/>
            <w:sz w:val="16"/>
            <w:lang w:val="en-US"/>
          </w:rPr>
          <w:instrText xml:space="preserve"> FILENAME \* MERGEFORMAT </w:instrText>
        </w:r>
        <w:r w:rsidRPr="002C7B1C">
          <w:rPr>
            <w:rFonts w:ascii="GHEA Grapalat" w:hAnsi="GHEA Grapalat"/>
            <w:sz w:val="16"/>
            <w:lang w:val="en-US"/>
          </w:rPr>
          <w:fldChar w:fldCharType="separate"/>
        </w:r>
        <w:r w:rsidR="004A02A5">
          <w:rPr>
            <w:rFonts w:ascii="GHEA Grapalat" w:hAnsi="GHEA Grapalat"/>
            <w:noProof/>
            <w:sz w:val="16"/>
            <w:lang w:val="en-US"/>
          </w:rPr>
          <w:t>12.3.Սևանա լիճ</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fldChar w:fldCharType="begin"/>
        </w:r>
        <w:r w:rsidRPr="002C7B1C">
          <w:rPr>
            <w:rFonts w:ascii="GHEA Grapalat" w:hAnsi="GHEA Grapalat"/>
            <w:sz w:val="16"/>
          </w:rPr>
          <w:instrText xml:space="preserve"> PAGE   \* MERGEFORMAT </w:instrText>
        </w:r>
        <w:r w:rsidRPr="002C7B1C">
          <w:rPr>
            <w:rFonts w:ascii="GHEA Grapalat" w:hAnsi="GHEA Grapalat"/>
            <w:sz w:val="16"/>
          </w:rPr>
          <w:fldChar w:fldCharType="separate"/>
        </w:r>
        <w:r w:rsidR="0094370F">
          <w:rPr>
            <w:rFonts w:ascii="GHEA Grapalat" w:hAnsi="GHEA Grapalat"/>
            <w:noProof/>
            <w:sz w:val="16"/>
          </w:rPr>
          <w:t>1557</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t>էջ</w:t>
        </w:r>
        <w:r w:rsidRPr="00A0057F">
          <w:tab/>
        </w:r>
        <w:r>
          <w:tab/>
        </w:r>
      </w:p>
    </w:sdtContent>
  </w:sdt>
  <w:p w:rsidR="007935C2" w:rsidRPr="007935C2" w:rsidRDefault="007935C2" w:rsidP="007935C2">
    <w:pPr>
      <w:pStyle w:val="Footer"/>
      <w:rPr>
        <w:rFonts w:ascii="GHEA Grapalat" w:hAnsi="GHEA Grapalat"/>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2A5" w:rsidRDefault="004A02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924" w:rsidRDefault="00B26924" w:rsidP="009F0568">
      <w:r>
        <w:separator/>
      </w:r>
    </w:p>
  </w:footnote>
  <w:footnote w:type="continuationSeparator" w:id="0">
    <w:p w:rsidR="00B26924" w:rsidRDefault="00B26924" w:rsidP="009F05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2A5" w:rsidRDefault="004A02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2A5" w:rsidRDefault="004A02A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2A5" w:rsidRDefault="004A02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554"/>
    <w:multiLevelType w:val="hybridMultilevel"/>
    <w:tmpl w:val="2146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85680"/>
    <w:multiLevelType w:val="hybridMultilevel"/>
    <w:tmpl w:val="B11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A619C"/>
    <w:multiLevelType w:val="hybridMultilevel"/>
    <w:tmpl w:val="DBF6179C"/>
    <w:lvl w:ilvl="0" w:tplc="F904CD92">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15:restartNumberingAfterBreak="0">
    <w:nsid w:val="14C16B82"/>
    <w:multiLevelType w:val="hybridMultilevel"/>
    <w:tmpl w:val="D9E0E93A"/>
    <w:lvl w:ilvl="0" w:tplc="C760677E">
      <w:start w:val="1"/>
      <w:numFmt w:val="decimal"/>
      <w:lvlText w:val="%1)"/>
      <w:lvlJc w:val="left"/>
      <w:pPr>
        <w:ind w:left="1080" w:hanging="360"/>
      </w:pPr>
      <w:rPr>
        <w:rFonts w:eastAsia="Calibri" w:cs="GHEA Grapala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7119B9"/>
    <w:multiLevelType w:val="hybridMultilevel"/>
    <w:tmpl w:val="2AD45796"/>
    <w:lvl w:ilvl="0" w:tplc="8F567E2E">
      <w:numFmt w:val="bullet"/>
      <w:lvlText w:val="-"/>
      <w:lvlJc w:val="left"/>
      <w:pPr>
        <w:ind w:left="1080" w:hanging="360"/>
      </w:pPr>
      <w:rPr>
        <w:rFonts w:ascii="GHEA Grapalat" w:eastAsia="Times New Roman" w:hAnsi="GHEA Grapalat"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DC37C34"/>
    <w:multiLevelType w:val="hybridMultilevel"/>
    <w:tmpl w:val="F03A6C36"/>
    <w:lvl w:ilvl="0" w:tplc="17E4F35E">
      <w:start w:val="1"/>
      <w:numFmt w:val="decimal"/>
      <w:lvlText w:val="%1."/>
      <w:lvlJc w:val="left"/>
      <w:pPr>
        <w:ind w:left="720" w:hanging="360"/>
      </w:pPr>
      <w:rPr>
        <w:rFonts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616A1"/>
    <w:multiLevelType w:val="hybridMultilevel"/>
    <w:tmpl w:val="8870A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F4CED"/>
    <w:multiLevelType w:val="hybridMultilevel"/>
    <w:tmpl w:val="02A24EB2"/>
    <w:lvl w:ilvl="0" w:tplc="F3967528">
      <w:start w:val="2"/>
      <w:numFmt w:val="bullet"/>
      <w:lvlText w:val="-"/>
      <w:lvlJc w:val="left"/>
      <w:pPr>
        <w:ind w:left="1440" w:hanging="360"/>
      </w:pPr>
      <w:rPr>
        <w:rFonts w:ascii="GHEA Grapalat" w:eastAsia="Calibri"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9A77E1"/>
    <w:multiLevelType w:val="hybridMultilevel"/>
    <w:tmpl w:val="7B388E74"/>
    <w:lvl w:ilvl="0" w:tplc="D7EE411E">
      <w:start w:val="6"/>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B73F13"/>
    <w:multiLevelType w:val="hybridMultilevel"/>
    <w:tmpl w:val="157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6A1C"/>
    <w:multiLevelType w:val="hybridMultilevel"/>
    <w:tmpl w:val="7E76E00A"/>
    <w:lvl w:ilvl="0" w:tplc="3E0CE786">
      <w:start w:val="20"/>
      <w:numFmt w:val="bullet"/>
      <w:lvlText w:val="-"/>
      <w:lvlJc w:val="left"/>
      <w:pPr>
        <w:ind w:left="1797" w:hanging="360"/>
      </w:pPr>
      <w:rPr>
        <w:rFonts w:ascii="GHEA Grapalat" w:eastAsiaTheme="minorHAnsi" w:hAnsi="GHEA Grapalat" w:cstheme="minorBidi"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306142C7"/>
    <w:multiLevelType w:val="hybridMultilevel"/>
    <w:tmpl w:val="FB00D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D4BEE"/>
    <w:multiLevelType w:val="hybridMultilevel"/>
    <w:tmpl w:val="8CD42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7640C"/>
    <w:multiLevelType w:val="hybridMultilevel"/>
    <w:tmpl w:val="EE84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024D5"/>
    <w:multiLevelType w:val="hybridMultilevel"/>
    <w:tmpl w:val="4DB6B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25562"/>
    <w:multiLevelType w:val="hybridMultilevel"/>
    <w:tmpl w:val="CD50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9456B"/>
    <w:multiLevelType w:val="hybridMultilevel"/>
    <w:tmpl w:val="19AC37B4"/>
    <w:lvl w:ilvl="0" w:tplc="7BC0D368">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DB2C2A"/>
    <w:multiLevelType w:val="hybridMultilevel"/>
    <w:tmpl w:val="0B4CA2A6"/>
    <w:lvl w:ilvl="0" w:tplc="685A9A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3EA86EA1"/>
    <w:multiLevelType w:val="hybridMultilevel"/>
    <w:tmpl w:val="94ECCC8A"/>
    <w:lvl w:ilvl="0" w:tplc="F11EA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05841B4"/>
    <w:multiLevelType w:val="multilevel"/>
    <w:tmpl w:val="9580B98E"/>
    <w:lvl w:ilvl="0">
      <w:start w:val="1"/>
      <w:numFmt w:val="decimal"/>
      <w:lvlText w:val="%1."/>
      <w:lvlJc w:val="left"/>
      <w:pPr>
        <w:ind w:left="720" w:hanging="360"/>
      </w:pPr>
      <w:rPr>
        <w:b w:val="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411D3CC2"/>
    <w:multiLevelType w:val="hybridMultilevel"/>
    <w:tmpl w:val="33EE78B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1" w15:restartNumberingAfterBreak="0">
    <w:nsid w:val="50E770A3"/>
    <w:multiLevelType w:val="hybridMultilevel"/>
    <w:tmpl w:val="5E1A8D4A"/>
    <w:lvl w:ilvl="0" w:tplc="7F22DE4A">
      <w:start w:val="1"/>
      <w:numFmt w:val="decimal"/>
      <w:lvlText w:val="%1)"/>
      <w:lvlJc w:val="left"/>
      <w:pPr>
        <w:ind w:left="272" w:hanging="360"/>
      </w:pPr>
      <w:rPr>
        <w:rFonts w:hint="default"/>
      </w:rPr>
    </w:lvl>
    <w:lvl w:ilvl="1" w:tplc="04090019" w:tentative="1">
      <w:start w:val="1"/>
      <w:numFmt w:val="lowerLetter"/>
      <w:lvlText w:val="%2."/>
      <w:lvlJc w:val="left"/>
      <w:pPr>
        <w:ind w:left="992" w:hanging="360"/>
      </w:pPr>
    </w:lvl>
    <w:lvl w:ilvl="2" w:tplc="0409001B" w:tentative="1">
      <w:start w:val="1"/>
      <w:numFmt w:val="lowerRoman"/>
      <w:lvlText w:val="%3."/>
      <w:lvlJc w:val="right"/>
      <w:pPr>
        <w:ind w:left="1712" w:hanging="180"/>
      </w:pPr>
    </w:lvl>
    <w:lvl w:ilvl="3" w:tplc="0409000F" w:tentative="1">
      <w:start w:val="1"/>
      <w:numFmt w:val="decimal"/>
      <w:lvlText w:val="%4."/>
      <w:lvlJc w:val="left"/>
      <w:pPr>
        <w:ind w:left="2432" w:hanging="360"/>
      </w:pPr>
    </w:lvl>
    <w:lvl w:ilvl="4" w:tplc="04090019" w:tentative="1">
      <w:start w:val="1"/>
      <w:numFmt w:val="lowerLetter"/>
      <w:lvlText w:val="%5."/>
      <w:lvlJc w:val="left"/>
      <w:pPr>
        <w:ind w:left="3152" w:hanging="360"/>
      </w:pPr>
    </w:lvl>
    <w:lvl w:ilvl="5" w:tplc="0409001B" w:tentative="1">
      <w:start w:val="1"/>
      <w:numFmt w:val="lowerRoman"/>
      <w:lvlText w:val="%6."/>
      <w:lvlJc w:val="right"/>
      <w:pPr>
        <w:ind w:left="3872" w:hanging="180"/>
      </w:pPr>
    </w:lvl>
    <w:lvl w:ilvl="6" w:tplc="0409000F" w:tentative="1">
      <w:start w:val="1"/>
      <w:numFmt w:val="decimal"/>
      <w:lvlText w:val="%7."/>
      <w:lvlJc w:val="left"/>
      <w:pPr>
        <w:ind w:left="4592" w:hanging="360"/>
      </w:pPr>
    </w:lvl>
    <w:lvl w:ilvl="7" w:tplc="04090019" w:tentative="1">
      <w:start w:val="1"/>
      <w:numFmt w:val="lowerLetter"/>
      <w:lvlText w:val="%8."/>
      <w:lvlJc w:val="left"/>
      <w:pPr>
        <w:ind w:left="5312" w:hanging="360"/>
      </w:pPr>
    </w:lvl>
    <w:lvl w:ilvl="8" w:tplc="0409001B" w:tentative="1">
      <w:start w:val="1"/>
      <w:numFmt w:val="lowerRoman"/>
      <w:lvlText w:val="%9."/>
      <w:lvlJc w:val="right"/>
      <w:pPr>
        <w:ind w:left="6032" w:hanging="180"/>
      </w:pPr>
    </w:lvl>
  </w:abstractNum>
  <w:abstractNum w:abstractNumId="22" w15:restartNumberingAfterBreak="0">
    <w:nsid w:val="53BF1A7A"/>
    <w:multiLevelType w:val="hybridMultilevel"/>
    <w:tmpl w:val="CA408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043"/>
    <w:multiLevelType w:val="hybridMultilevel"/>
    <w:tmpl w:val="B136D1C4"/>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4" w15:restartNumberingAfterBreak="0">
    <w:nsid w:val="70302490"/>
    <w:multiLevelType w:val="hybridMultilevel"/>
    <w:tmpl w:val="E47E39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78AD4974"/>
    <w:multiLevelType w:val="hybridMultilevel"/>
    <w:tmpl w:val="181A1636"/>
    <w:lvl w:ilvl="0" w:tplc="4422364A">
      <w:numFmt w:val="bullet"/>
      <w:lvlText w:val="-"/>
      <w:lvlJc w:val="left"/>
      <w:pPr>
        <w:ind w:left="720" w:hanging="360"/>
      </w:pPr>
      <w:rPr>
        <w:rFonts w:ascii="GHEA Grapalat" w:eastAsia="Calibri"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831BF"/>
    <w:multiLevelType w:val="hybridMultilevel"/>
    <w:tmpl w:val="95CC1C46"/>
    <w:lvl w:ilvl="0" w:tplc="AA5040E2">
      <w:start w:val="2"/>
      <w:numFmt w:val="bullet"/>
      <w:lvlText w:val="-"/>
      <w:lvlJc w:val="left"/>
      <w:pPr>
        <w:ind w:left="1185" w:hanging="360"/>
      </w:pPr>
      <w:rPr>
        <w:rFonts w:ascii="GHEA Grapalat" w:eastAsia="Calibri" w:hAnsi="GHEA Grapalat"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7" w15:restartNumberingAfterBreak="0">
    <w:nsid w:val="7C260D95"/>
    <w:multiLevelType w:val="hybridMultilevel"/>
    <w:tmpl w:val="086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8318C"/>
    <w:multiLevelType w:val="hybridMultilevel"/>
    <w:tmpl w:val="C62408A2"/>
    <w:lvl w:ilvl="0" w:tplc="82FEB0EC">
      <w:start w:val="2016"/>
      <w:numFmt w:val="bullet"/>
      <w:lvlText w:val="-"/>
      <w:lvlJc w:val="left"/>
      <w:pPr>
        <w:ind w:left="786" w:hanging="360"/>
      </w:pPr>
      <w:rPr>
        <w:rFonts w:ascii="GHEA Grapalat" w:eastAsia="Times New Roman" w:hAnsi="GHEA Grapalat" w:cs="Sylfae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29" w15:restartNumberingAfterBreak="0">
    <w:nsid w:val="7D241ED1"/>
    <w:multiLevelType w:val="hybridMultilevel"/>
    <w:tmpl w:val="BE08B1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2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26"/>
  </w:num>
  <w:num w:numId="9">
    <w:abstractNumId w:val="12"/>
  </w:num>
  <w:num w:numId="10">
    <w:abstractNumId w:val="25"/>
  </w:num>
  <w:num w:numId="11">
    <w:abstractNumId w:val="16"/>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
  </w:num>
  <w:num w:numId="16">
    <w:abstractNumId w:val="24"/>
  </w:num>
  <w:num w:numId="17">
    <w:abstractNumId w:val="9"/>
  </w:num>
  <w:num w:numId="18">
    <w:abstractNumId w:val="14"/>
  </w:num>
  <w:num w:numId="19">
    <w:abstractNumId w:val="8"/>
  </w:num>
  <w:num w:numId="20">
    <w:abstractNumId w:val="23"/>
  </w:num>
  <w:num w:numId="21">
    <w:abstractNumId w:val="20"/>
  </w:num>
  <w:num w:numId="22">
    <w:abstractNumId w:val="13"/>
  </w:num>
  <w:num w:numId="23">
    <w:abstractNumId w:val="1"/>
  </w:num>
  <w:num w:numId="24">
    <w:abstractNumId w:val="18"/>
  </w:num>
  <w:num w:numId="25">
    <w:abstractNumId w:val="0"/>
  </w:num>
  <w:num w:numId="26">
    <w:abstractNumId w:val="22"/>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6"/>
  </w:num>
  <w:num w:numId="30">
    <w:abstractNumId w:val="19"/>
  </w:num>
  <w:num w:numId="31">
    <w:abstractNumId w:val="10"/>
  </w:num>
  <w:num w:numId="32">
    <w:abstractNumId w:val="2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EB3"/>
    <w:rsid w:val="0000087B"/>
    <w:rsid w:val="00004EAB"/>
    <w:rsid w:val="000058D7"/>
    <w:rsid w:val="00007BEA"/>
    <w:rsid w:val="00015E34"/>
    <w:rsid w:val="00016061"/>
    <w:rsid w:val="000175E7"/>
    <w:rsid w:val="0002115C"/>
    <w:rsid w:val="00021F78"/>
    <w:rsid w:val="000220DC"/>
    <w:rsid w:val="00022437"/>
    <w:rsid w:val="00023734"/>
    <w:rsid w:val="00023DA0"/>
    <w:rsid w:val="00024070"/>
    <w:rsid w:val="000251AD"/>
    <w:rsid w:val="000312CF"/>
    <w:rsid w:val="0003301F"/>
    <w:rsid w:val="000333A1"/>
    <w:rsid w:val="00033AB5"/>
    <w:rsid w:val="00034929"/>
    <w:rsid w:val="00037387"/>
    <w:rsid w:val="00037742"/>
    <w:rsid w:val="00043209"/>
    <w:rsid w:val="00045E2E"/>
    <w:rsid w:val="00046F40"/>
    <w:rsid w:val="00047458"/>
    <w:rsid w:val="00050832"/>
    <w:rsid w:val="0005266B"/>
    <w:rsid w:val="000548A5"/>
    <w:rsid w:val="0005516A"/>
    <w:rsid w:val="00055E7D"/>
    <w:rsid w:val="00056BD3"/>
    <w:rsid w:val="00057285"/>
    <w:rsid w:val="000603CC"/>
    <w:rsid w:val="000612E6"/>
    <w:rsid w:val="00062E22"/>
    <w:rsid w:val="000633E3"/>
    <w:rsid w:val="00065005"/>
    <w:rsid w:val="000655E3"/>
    <w:rsid w:val="000657C8"/>
    <w:rsid w:val="00067BB3"/>
    <w:rsid w:val="00070BD3"/>
    <w:rsid w:val="000713EE"/>
    <w:rsid w:val="0007196A"/>
    <w:rsid w:val="0007494D"/>
    <w:rsid w:val="00074CC7"/>
    <w:rsid w:val="00086136"/>
    <w:rsid w:val="00087F7B"/>
    <w:rsid w:val="00090660"/>
    <w:rsid w:val="00091B14"/>
    <w:rsid w:val="00093069"/>
    <w:rsid w:val="00095EF9"/>
    <w:rsid w:val="000A0CE0"/>
    <w:rsid w:val="000A1F82"/>
    <w:rsid w:val="000A3BB4"/>
    <w:rsid w:val="000A3EC8"/>
    <w:rsid w:val="000A5DAB"/>
    <w:rsid w:val="000A7056"/>
    <w:rsid w:val="000A794B"/>
    <w:rsid w:val="000A7965"/>
    <w:rsid w:val="000B0842"/>
    <w:rsid w:val="000B0D4E"/>
    <w:rsid w:val="000B16E7"/>
    <w:rsid w:val="000B1C27"/>
    <w:rsid w:val="000B2088"/>
    <w:rsid w:val="000B3550"/>
    <w:rsid w:val="000B5ED6"/>
    <w:rsid w:val="000B6F64"/>
    <w:rsid w:val="000B766D"/>
    <w:rsid w:val="000B7EDB"/>
    <w:rsid w:val="000C0E0D"/>
    <w:rsid w:val="000C207A"/>
    <w:rsid w:val="000C20B1"/>
    <w:rsid w:val="000C2A0F"/>
    <w:rsid w:val="000C3E3E"/>
    <w:rsid w:val="000C5865"/>
    <w:rsid w:val="000C7751"/>
    <w:rsid w:val="000D0530"/>
    <w:rsid w:val="000D0F50"/>
    <w:rsid w:val="000D10DA"/>
    <w:rsid w:val="000D20BF"/>
    <w:rsid w:val="000D475F"/>
    <w:rsid w:val="000D7415"/>
    <w:rsid w:val="000D763A"/>
    <w:rsid w:val="000E139C"/>
    <w:rsid w:val="000E142E"/>
    <w:rsid w:val="000E498C"/>
    <w:rsid w:val="000E4AEA"/>
    <w:rsid w:val="000E4D60"/>
    <w:rsid w:val="000E4D61"/>
    <w:rsid w:val="000E54A2"/>
    <w:rsid w:val="000E63F3"/>
    <w:rsid w:val="000E6489"/>
    <w:rsid w:val="000E75E4"/>
    <w:rsid w:val="000E7B11"/>
    <w:rsid w:val="000F2C9D"/>
    <w:rsid w:val="000F34BE"/>
    <w:rsid w:val="000F431B"/>
    <w:rsid w:val="000F7741"/>
    <w:rsid w:val="000F79D3"/>
    <w:rsid w:val="00101FE1"/>
    <w:rsid w:val="00103E1E"/>
    <w:rsid w:val="00106E8A"/>
    <w:rsid w:val="0010718C"/>
    <w:rsid w:val="00110649"/>
    <w:rsid w:val="00111CA9"/>
    <w:rsid w:val="00112E22"/>
    <w:rsid w:val="00113C70"/>
    <w:rsid w:val="001140F4"/>
    <w:rsid w:val="00116279"/>
    <w:rsid w:val="00117124"/>
    <w:rsid w:val="00120862"/>
    <w:rsid w:val="001220EE"/>
    <w:rsid w:val="001228B9"/>
    <w:rsid w:val="00122FED"/>
    <w:rsid w:val="0012458E"/>
    <w:rsid w:val="001256C9"/>
    <w:rsid w:val="00127122"/>
    <w:rsid w:val="00127582"/>
    <w:rsid w:val="001278CB"/>
    <w:rsid w:val="0013527B"/>
    <w:rsid w:val="0013537F"/>
    <w:rsid w:val="00140287"/>
    <w:rsid w:val="00144BE0"/>
    <w:rsid w:val="00144C0B"/>
    <w:rsid w:val="001502C0"/>
    <w:rsid w:val="00150D6F"/>
    <w:rsid w:val="00153329"/>
    <w:rsid w:val="001544C3"/>
    <w:rsid w:val="00155605"/>
    <w:rsid w:val="00155EFB"/>
    <w:rsid w:val="00155F60"/>
    <w:rsid w:val="001568FF"/>
    <w:rsid w:val="00157918"/>
    <w:rsid w:val="00157ED6"/>
    <w:rsid w:val="00161D44"/>
    <w:rsid w:val="001624C1"/>
    <w:rsid w:val="001637FE"/>
    <w:rsid w:val="00164C7D"/>
    <w:rsid w:val="001652FA"/>
    <w:rsid w:val="001708F9"/>
    <w:rsid w:val="00173FC1"/>
    <w:rsid w:val="001753D4"/>
    <w:rsid w:val="0017710C"/>
    <w:rsid w:val="001807C8"/>
    <w:rsid w:val="00180FEF"/>
    <w:rsid w:val="00182C49"/>
    <w:rsid w:val="001833D1"/>
    <w:rsid w:val="0018636A"/>
    <w:rsid w:val="001863AB"/>
    <w:rsid w:val="00194DB4"/>
    <w:rsid w:val="00194E7F"/>
    <w:rsid w:val="00195199"/>
    <w:rsid w:val="001965C6"/>
    <w:rsid w:val="001A0565"/>
    <w:rsid w:val="001A11DA"/>
    <w:rsid w:val="001A3F04"/>
    <w:rsid w:val="001A7B4B"/>
    <w:rsid w:val="001B00D5"/>
    <w:rsid w:val="001B21F9"/>
    <w:rsid w:val="001B37DD"/>
    <w:rsid w:val="001B39BB"/>
    <w:rsid w:val="001B56FC"/>
    <w:rsid w:val="001B6E17"/>
    <w:rsid w:val="001C0DD8"/>
    <w:rsid w:val="001C13C0"/>
    <w:rsid w:val="001C1C18"/>
    <w:rsid w:val="001C1FDD"/>
    <w:rsid w:val="001C2C8C"/>
    <w:rsid w:val="001C2D24"/>
    <w:rsid w:val="001C30FD"/>
    <w:rsid w:val="001C4324"/>
    <w:rsid w:val="001C4701"/>
    <w:rsid w:val="001C6DA9"/>
    <w:rsid w:val="001C6FEA"/>
    <w:rsid w:val="001C7368"/>
    <w:rsid w:val="001D1225"/>
    <w:rsid w:val="001D2B5F"/>
    <w:rsid w:val="001D2DFD"/>
    <w:rsid w:val="001D4B2D"/>
    <w:rsid w:val="001D5FC0"/>
    <w:rsid w:val="001D604E"/>
    <w:rsid w:val="001D7C72"/>
    <w:rsid w:val="001E0124"/>
    <w:rsid w:val="001E0AD7"/>
    <w:rsid w:val="001E1743"/>
    <w:rsid w:val="001E1CAC"/>
    <w:rsid w:val="001E3874"/>
    <w:rsid w:val="001E493A"/>
    <w:rsid w:val="001E52B0"/>
    <w:rsid w:val="001E5427"/>
    <w:rsid w:val="001E5996"/>
    <w:rsid w:val="001E6F55"/>
    <w:rsid w:val="001F105C"/>
    <w:rsid w:val="001F5978"/>
    <w:rsid w:val="001F7755"/>
    <w:rsid w:val="001F7BA6"/>
    <w:rsid w:val="002013AE"/>
    <w:rsid w:val="002048A4"/>
    <w:rsid w:val="00213644"/>
    <w:rsid w:val="00213F89"/>
    <w:rsid w:val="002142CD"/>
    <w:rsid w:val="00215271"/>
    <w:rsid w:val="00215745"/>
    <w:rsid w:val="002157D8"/>
    <w:rsid w:val="00215AB7"/>
    <w:rsid w:val="00216657"/>
    <w:rsid w:val="00216CBA"/>
    <w:rsid w:val="00217AE2"/>
    <w:rsid w:val="00217EDD"/>
    <w:rsid w:val="00220B90"/>
    <w:rsid w:val="00221A59"/>
    <w:rsid w:val="00221DF4"/>
    <w:rsid w:val="002224EF"/>
    <w:rsid w:val="00224807"/>
    <w:rsid w:val="00225825"/>
    <w:rsid w:val="0022589F"/>
    <w:rsid w:val="0022678D"/>
    <w:rsid w:val="0023035D"/>
    <w:rsid w:val="00230EF9"/>
    <w:rsid w:val="002322ED"/>
    <w:rsid w:val="0023242B"/>
    <w:rsid w:val="00233A63"/>
    <w:rsid w:val="00235F3D"/>
    <w:rsid w:val="00236918"/>
    <w:rsid w:val="00237F14"/>
    <w:rsid w:val="00240DC1"/>
    <w:rsid w:val="002441C6"/>
    <w:rsid w:val="002442FA"/>
    <w:rsid w:val="00245666"/>
    <w:rsid w:val="00245B9D"/>
    <w:rsid w:val="00246567"/>
    <w:rsid w:val="002466AF"/>
    <w:rsid w:val="002479CC"/>
    <w:rsid w:val="00247B9C"/>
    <w:rsid w:val="00250CB1"/>
    <w:rsid w:val="002532C2"/>
    <w:rsid w:val="00253CD5"/>
    <w:rsid w:val="00262433"/>
    <w:rsid w:val="00262867"/>
    <w:rsid w:val="00263556"/>
    <w:rsid w:val="00264142"/>
    <w:rsid w:val="00264708"/>
    <w:rsid w:val="00265920"/>
    <w:rsid w:val="00270FDD"/>
    <w:rsid w:val="00271C69"/>
    <w:rsid w:val="0027333E"/>
    <w:rsid w:val="002742C7"/>
    <w:rsid w:val="00274672"/>
    <w:rsid w:val="00276653"/>
    <w:rsid w:val="00276EF7"/>
    <w:rsid w:val="002775FA"/>
    <w:rsid w:val="00280839"/>
    <w:rsid w:val="002808EB"/>
    <w:rsid w:val="00280C0C"/>
    <w:rsid w:val="002837E5"/>
    <w:rsid w:val="00284E04"/>
    <w:rsid w:val="002877B1"/>
    <w:rsid w:val="00287F87"/>
    <w:rsid w:val="002945E4"/>
    <w:rsid w:val="00295F1F"/>
    <w:rsid w:val="00296CDE"/>
    <w:rsid w:val="002A10A5"/>
    <w:rsid w:val="002A1380"/>
    <w:rsid w:val="002A15A2"/>
    <w:rsid w:val="002A1917"/>
    <w:rsid w:val="002A3B8B"/>
    <w:rsid w:val="002A416D"/>
    <w:rsid w:val="002A4672"/>
    <w:rsid w:val="002A72C8"/>
    <w:rsid w:val="002B1628"/>
    <w:rsid w:val="002C0126"/>
    <w:rsid w:val="002C0B79"/>
    <w:rsid w:val="002C20D6"/>
    <w:rsid w:val="002C2214"/>
    <w:rsid w:val="002C4F5A"/>
    <w:rsid w:val="002C515E"/>
    <w:rsid w:val="002C558B"/>
    <w:rsid w:val="002C659E"/>
    <w:rsid w:val="002C6749"/>
    <w:rsid w:val="002C69CC"/>
    <w:rsid w:val="002C6D5E"/>
    <w:rsid w:val="002C7B1C"/>
    <w:rsid w:val="002D26D5"/>
    <w:rsid w:val="002D35BC"/>
    <w:rsid w:val="002D48AC"/>
    <w:rsid w:val="002E0DDB"/>
    <w:rsid w:val="002E2245"/>
    <w:rsid w:val="002E47FC"/>
    <w:rsid w:val="002E4E8D"/>
    <w:rsid w:val="002E5814"/>
    <w:rsid w:val="002F0B3A"/>
    <w:rsid w:val="002F2F52"/>
    <w:rsid w:val="002F3B65"/>
    <w:rsid w:val="002F3BDC"/>
    <w:rsid w:val="002F5702"/>
    <w:rsid w:val="003036F7"/>
    <w:rsid w:val="003039D4"/>
    <w:rsid w:val="00303D34"/>
    <w:rsid w:val="00311768"/>
    <w:rsid w:val="003143F3"/>
    <w:rsid w:val="0031531D"/>
    <w:rsid w:val="00322298"/>
    <w:rsid w:val="00325750"/>
    <w:rsid w:val="00330F0A"/>
    <w:rsid w:val="003311BC"/>
    <w:rsid w:val="003366CD"/>
    <w:rsid w:val="00337D05"/>
    <w:rsid w:val="00340437"/>
    <w:rsid w:val="00340709"/>
    <w:rsid w:val="00340FF8"/>
    <w:rsid w:val="00343A76"/>
    <w:rsid w:val="003448E7"/>
    <w:rsid w:val="00350C2A"/>
    <w:rsid w:val="00350E38"/>
    <w:rsid w:val="00351789"/>
    <w:rsid w:val="00352FF1"/>
    <w:rsid w:val="00354478"/>
    <w:rsid w:val="003548DE"/>
    <w:rsid w:val="0035744E"/>
    <w:rsid w:val="0036084A"/>
    <w:rsid w:val="00361067"/>
    <w:rsid w:val="00362A9F"/>
    <w:rsid w:val="00363DED"/>
    <w:rsid w:val="00367153"/>
    <w:rsid w:val="00370A3D"/>
    <w:rsid w:val="0037319D"/>
    <w:rsid w:val="003752C3"/>
    <w:rsid w:val="00375B42"/>
    <w:rsid w:val="00376824"/>
    <w:rsid w:val="00376C41"/>
    <w:rsid w:val="00377D05"/>
    <w:rsid w:val="00383384"/>
    <w:rsid w:val="00383631"/>
    <w:rsid w:val="00383FD8"/>
    <w:rsid w:val="00384537"/>
    <w:rsid w:val="00384C09"/>
    <w:rsid w:val="003875EA"/>
    <w:rsid w:val="00390F04"/>
    <w:rsid w:val="00390FF8"/>
    <w:rsid w:val="003920B1"/>
    <w:rsid w:val="00392DAB"/>
    <w:rsid w:val="0039310D"/>
    <w:rsid w:val="003A160D"/>
    <w:rsid w:val="003A2A86"/>
    <w:rsid w:val="003A3FD7"/>
    <w:rsid w:val="003A78F1"/>
    <w:rsid w:val="003A7FBD"/>
    <w:rsid w:val="003B0CF4"/>
    <w:rsid w:val="003B49D6"/>
    <w:rsid w:val="003B4D60"/>
    <w:rsid w:val="003B58B9"/>
    <w:rsid w:val="003B686B"/>
    <w:rsid w:val="003C096D"/>
    <w:rsid w:val="003C13ED"/>
    <w:rsid w:val="003C28A0"/>
    <w:rsid w:val="003C381D"/>
    <w:rsid w:val="003C4FE6"/>
    <w:rsid w:val="003D373A"/>
    <w:rsid w:val="003D5935"/>
    <w:rsid w:val="003E005A"/>
    <w:rsid w:val="003E0D75"/>
    <w:rsid w:val="003E0F3F"/>
    <w:rsid w:val="003E237B"/>
    <w:rsid w:val="003E5146"/>
    <w:rsid w:val="003F2837"/>
    <w:rsid w:val="003F64EC"/>
    <w:rsid w:val="003F6D0E"/>
    <w:rsid w:val="003F726C"/>
    <w:rsid w:val="003F741E"/>
    <w:rsid w:val="004015D1"/>
    <w:rsid w:val="00402DC0"/>
    <w:rsid w:val="00403ED0"/>
    <w:rsid w:val="00405884"/>
    <w:rsid w:val="00410A07"/>
    <w:rsid w:val="0041398F"/>
    <w:rsid w:val="004143C3"/>
    <w:rsid w:val="004143F6"/>
    <w:rsid w:val="0041517E"/>
    <w:rsid w:val="00415326"/>
    <w:rsid w:val="00415D41"/>
    <w:rsid w:val="00415E58"/>
    <w:rsid w:val="00422CFF"/>
    <w:rsid w:val="00424547"/>
    <w:rsid w:val="00427D2C"/>
    <w:rsid w:val="00431F6D"/>
    <w:rsid w:val="00432A27"/>
    <w:rsid w:val="00433C2A"/>
    <w:rsid w:val="00436952"/>
    <w:rsid w:val="004406D6"/>
    <w:rsid w:val="00440F92"/>
    <w:rsid w:val="00441E17"/>
    <w:rsid w:val="00443E15"/>
    <w:rsid w:val="00445948"/>
    <w:rsid w:val="00446571"/>
    <w:rsid w:val="004465ED"/>
    <w:rsid w:val="00446D77"/>
    <w:rsid w:val="004477F0"/>
    <w:rsid w:val="0045192A"/>
    <w:rsid w:val="00452485"/>
    <w:rsid w:val="0046236B"/>
    <w:rsid w:val="004637A7"/>
    <w:rsid w:val="00464F13"/>
    <w:rsid w:val="004659CF"/>
    <w:rsid w:val="00465DB9"/>
    <w:rsid w:val="00467DC2"/>
    <w:rsid w:val="0047219B"/>
    <w:rsid w:val="0047321E"/>
    <w:rsid w:val="0047459B"/>
    <w:rsid w:val="0047647C"/>
    <w:rsid w:val="0048027D"/>
    <w:rsid w:val="00480574"/>
    <w:rsid w:val="004809D4"/>
    <w:rsid w:val="0048184A"/>
    <w:rsid w:val="00482EA0"/>
    <w:rsid w:val="004856FF"/>
    <w:rsid w:val="00485750"/>
    <w:rsid w:val="00491C45"/>
    <w:rsid w:val="0049244F"/>
    <w:rsid w:val="00493B9E"/>
    <w:rsid w:val="00494671"/>
    <w:rsid w:val="00494A6A"/>
    <w:rsid w:val="00494C4E"/>
    <w:rsid w:val="0049554B"/>
    <w:rsid w:val="00496730"/>
    <w:rsid w:val="0049769C"/>
    <w:rsid w:val="0049793C"/>
    <w:rsid w:val="004A02A5"/>
    <w:rsid w:val="004A0A73"/>
    <w:rsid w:val="004A1153"/>
    <w:rsid w:val="004A188F"/>
    <w:rsid w:val="004A21CB"/>
    <w:rsid w:val="004A2B2C"/>
    <w:rsid w:val="004A494E"/>
    <w:rsid w:val="004A548D"/>
    <w:rsid w:val="004A5F56"/>
    <w:rsid w:val="004A63FD"/>
    <w:rsid w:val="004A7C31"/>
    <w:rsid w:val="004B188C"/>
    <w:rsid w:val="004B2027"/>
    <w:rsid w:val="004B5644"/>
    <w:rsid w:val="004B7D01"/>
    <w:rsid w:val="004C0B5E"/>
    <w:rsid w:val="004C1A5A"/>
    <w:rsid w:val="004C1B63"/>
    <w:rsid w:val="004C5492"/>
    <w:rsid w:val="004D026E"/>
    <w:rsid w:val="004D16E7"/>
    <w:rsid w:val="004D2DFF"/>
    <w:rsid w:val="004D4347"/>
    <w:rsid w:val="004D4C08"/>
    <w:rsid w:val="004E036C"/>
    <w:rsid w:val="004E1CD7"/>
    <w:rsid w:val="004E228C"/>
    <w:rsid w:val="004E28AD"/>
    <w:rsid w:val="004E4E3A"/>
    <w:rsid w:val="004E6148"/>
    <w:rsid w:val="004E684B"/>
    <w:rsid w:val="004E6ADF"/>
    <w:rsid w:val="004E7F8B"/>
    <w:rsid w:val="004F0F68"/>
    <w:rsid w:val="004F1DF8"/>
    <w:rsid w:val="004F3F60"/>
    <w:rsid w:val="004F4DFB"/>
    <w:rsid w:val="004F4E36"/>
    <w:rsid w:val="004F57C0"/>
    <w:rsid w:val="004F57C3"/>
    <w:rsid w:val="004F611B"/>
    <w:rsid w:val="00501265"/>
    <w:rsid w:val="005018CA"/>
    <w:rsid w:val="0050202E"/>
    <w:rsid w:val="00503419"/>
    <w:rsid w:val="00504E51"/>
    <w:rsid w:val="005054DC"/>
    <w:rsid w:val="005063FF"/>
    <w:rsid w:val="00506A87"/>
    <w:rsid w:val="00507550"/>
    <w:rsid w:val="00507BCF"/>
    <w:rsid w:val="00507FB1"/>
    <w:rsid w:val="00514778"/>
    <w:rsid w:val="00514977"/>
    <w:rsid w:val="00515FB0"/>
    <w:rsid w:val="0051633E"/>
    <w:rsid w:val="005179E7"/>
    <w:rsid w:val="005211F7"/>
    <w:rsid w:val="005213E2"/>
    <w:rsid w:val="00524AA6"/>
    <w:rsid w:val="005270AB"/>
    <w:rsid w:val="0053097B"/>
    <w:rsid w:val="005309F2"/>
    <w:rsid w:val="00530DAA"/>
    <w:rsid w:val="005314A5"/>
    <w:rsid w:val="005315BB"/>
    <w:rsid w:val="00531CAF"/>
    <w:rsid w:val="00532057"/>
    <w:rsid w:val="0053270F"/>
    <w:rsid w:val="00532D1B"/>
    <w:rsid w:val="00534201"/>
    <w:rsid w:val="0053588F"/>
    <w:rsid w:val="005454E8"/>
    <w:rsid w:val="00546A2F"/>
    <w:rsid w:val="005474F8"/>
    <w:rsid w:val="00552672"/>
    <w:rsid w:val="005620AA"/>
    <w:rsid w:val="00562420"/>
    <w:rsid w:val="00562B24"/>
    <w:rsid w:val="005637C4"/>
    <w:rsid w:val="00563B62"/>
    <w:rsid w:val="0056492C"/>
    <w:rsid w:val="005649F8"/>
    <w:rsid w:val="005651ED"/>
    <w:rsid w:val="00565811"/>
    <w:rsid w:val="00565CC5"/>
    <w:rsid w:val="00565CDC"/>
    <w:rsid w:val="00567567"/>
    <w:rsid w:val="0056763E"/>
    <w:rsid w:val="00574833"/>
    <w:rsid w:val="005759B9"/>
    <w:rsid w:val="005805AE"/>
    <w:rsid w:val="00582517"/>
    <w:rsid w:val="005843D7"/>
    <w:rsid w:val="00585058"/>
    <w:rsid w:val="0058525F"/>
    <w:rsid w:val="00586DE1"/>
    <w:rsid w:val="0059129F"/>
    <w:rsid w:val="00591C96"/>
    <w:rsid w:val="00595F19"/>
    <w:rsid w:val="005976AC"/>
    <w:rsid w:val="005A0E3B"/>
    <w:rsid w:val="005A2A90"/>
    <w:rsid w:val="005A4492"/>
    <w:rsid w:val="005A4BF8"/>
    <w:rsid w:val="005A4D9A"/>
    <w:rsid w:val="005A528E"/>
    <w:rsid w:val="005A5514"/>
    <w:rsid w:val="005A6507"/>
    <w:rsid w:val="005A7647"/>
    <w:rsid w:val="005A7E5D"/>
    <w:rsid w:val="005B293C"/>
    <w:rsid w:val="005B43A5"/>
    <w:rsid w:val="005C1539"/>
    <w:rsid w:val="005C26AC"/>
    <w:rsid w:val="005C468E"/>
    <w:rsid w:val="005C47D7"/>
    <w:rsid w:val="005C4C4A"/>
    <w:rsid w:val="005C5BFD"/>
    <w:rsid w:val="005C5DBC"/>
    <w:rsid w:val="005C743C"/>
    <w:rsid w:val="005D0697"/>
    <w:rsid w:val="005D1C1F"/>
    <w:rsid w:val="005D24C2"/>
    <w:rsid w:val="005D7089"/>
    <w:rsid w:val="005D7F02"/>
    <w:rsid w:val="005E35E7"/>
    <w:rsid w:val="005E3F74"/>
    <w:rsid w:val="005E49E7"/>
    <w:rsid w:val="005E636D"/>
    <w:rsid w:val="005E6904"/>
    <w:rsid w:val="005F039C"/>
    <w:rsid w:val="005F24D2"/>
    <w:rsid w:val="005F3380"/>
    <w:rsid w:val="005F4C09"/>
    <w:rsid w:val="005F7DC6"/>
    <w:rsid w:val="00600751"/>
    <w:rsid w:val="00601F90"/>
    <w:rsid w:val="006022EE"/>
    <w:rsid w:val="00604B74"/>
    <w:rsid w:val="00604F65"/>
    <w:rsid w:val="00607CF9"/>
    <w:rsid w:val="00615218"/>
    <w:rsid w:val="00615547"/>
    <w:rsid w:val="00623970"/>
    <w:rsid w:val="0062509A"/>
    <w:rsid w:val="00625415"/>
    <w:rsid w:val="00626EDE"/>
    <w:rsid w:val="00627B6D"/>
    <w:rsid w:val="00631985"/>
    <w:rsid w:val="00632031"/>
    <w:rsid w:val="0063349C"/>
    <w:rsid w:val="0063430F"/>
    <w:rsid w:val="006363EA"/>
    <w:rsid w:val="0063664C"/>
    <w:rsid w:val="00637294"/>
    <w:rsid w:val="006374A5"/>
    <w:rsid w:val="00641467"/>
    <w:rsid w:val="00644484"/>
    <w:rsid w:val="00644728"/>
    <w:rsid w:val="006501A8"/>
    <w:rsid w:val="00651A25"/>
    <w:rsid w:val="006526CD"/>
    <w:rsid w:val="0065496F"/>
    <w:rsid w:val="00656183"/>
    <w:rsid w:val="00656A05"/>
    <w:rsid w:val="00657690"/>
    <w:rsid w:val="00657713"/>
    <w:rsid w:val="00657BD3"/>
    <w:rsid w:val="00657CCC"/>
    <w:rsid w:val="0066176E"/>
    <w:rsid w:val="00664349"/>
    <w:rsid w:val="00665BFB"/>
    <w:rsid w:val="0067075E"/>
    <w:rsid w:val="006707C6"/>
    <w:rsid w:val="00673461"/>
    <w:rsid w:val="00673715"/>
    <w:rsid w:val="00673E69"/>
    <w:rsid w:val="00677286"/>
    <w:rsid w:val="00677E1E"/>
    <w:rsid w:val="00681C37"/>
    <w:rsid w:val="00681D7A"/>
    <w:rsid w:val="006820DD"/>
    <w:rsid w:val="00682AE9"/>
    <w:rsid w:val="00683F4A"/>
    <w:rsid w:val="00684954"/>
    <w:rsid w:val="00687D83"/>
    <w:rsid w:val="00690B2A"/>
    <w:rsid w:val="00691421"/>
    <w:rsid w:val="00694B56"/>
    <w:rsid w:val="00694F72"/>
    <w:rsid w:val="00696925"/>
    <w:rsid w:val="00696D3E"/>
    <w:rsid w:val="006970A7"/>
    <w:rsid w:val="006A1126"/>
    <w:rsid w:val="006A126E"/>
    <w:rsid w:val="006A60C5"/>
    <w:rsid w:val="006A6F53"/>
    <w:rsid w:val="006A76B2"/>
    <w:rsid w:val="006B07FF"/>
    <w:rsid w:val="006B0E45"/>
    <w:rsid w:val="006B2236"/>
    <w:rsid w:val="006B46C1"/>
    <w:rsid w:val="006B621B"/>
    <w:rsid w:val="006B731B"/>
    <w:rsid w:val="006B74B3"/>
    <w:rsid w:val="006C031D"/>
    <w:rsid w:val="006C2119"/>
    <w:rsid w:val="006C263C"/>
    <w:rsid w:val="006C39F6"/>
    <w:rsid w:val="006C5BDE"/>
    <w:rsid w:val="006C67D5"/>
    <w:rsid w:val="006D1EC5"/>
    <w:rsid w:val="006D2496"/>
    <w:rsid w:val="006D5DC7"/>
    <w:rsid w:val="006D75B2"/>
    <w:rsid w:val="006E0977"/>
    <w:rsid w:val="006E1F48"/>
    <w:rsid w:val="006E3774"/>
    <w:rsid w:val="006E3894"/>
    <w:rsid w:val="006E45CA"/>
    <w:rsid w:val="006F09A6"/>
    <w:rsid w:val="006F0AB1"/>
    <w:rsid w:val="006F1A08"/>
    <w:rsid w:val="006F36B5"/>
    <w:rsid w:val="006F5492"/>
    <w:rsid w:val="006F65B0"/>
    <w:rsid w:val="006F69A3"/>
    <w:rsid w:val="006F6B0A"/>
    <w:rsid w:val="006F771D"/>
    <w:rsid w:val="00700958"/>
    <w:rsid w:val="00702370"/>
    <w:rsid w:val="00703245"/>
    <w:rsid w:val="00703647"/>
    <w:rsid w:val="00703A20"/>
    <w:rsid w:val="007067DB"/>
    <w:rsid w:val="0071025B"/>
    <w:rsid w:val="00713F3F"/>
    <w:rsid w:val="007152E3"/>
    <w:rsid w:val="007155C8"/>
    <w:rsid w:val="00715CA7"/>
    <w:rsid w:val="00717CDF"/>
    <w:rsid w:val="0072309A"/>
    <w:rsid w:val="00723FF3"/>
    <w:rsid w:val="00724148"/>
    <w:rsid w:val="00724481"/>
    <w:rsid w:val="007254ED"/>
    <w:rsid w:val="0072587B"/>
    <w:rsid w:val="0073103F"/>
    <w:rsid w:val="00732E58"/>
    <w:rsid w:val="007355D1"/>
    <w:rsid w:val="00735801"/>
    <w:rsid w:val="007365B4"/>
    <w:rsid w:val="0073698D"/>
    <w:rsid w:val="00740862"/>
    <w:rsid w:val="00745B00"/>
    <w:rsid w:val="0074622A"/>
    <w:rsid w:val="00747914"/>
    <w:rsid w:val="00750B09"/>
    <w:rsid w:val="00750E7D"/>
    <w:rsid w:val="00751D5D"/>
    <w:rsid w:val="0075325F"/>
    <w:rsid w:val="0075465F"/>
    <w:rsid w:val="007607ED"/>
    <w:rsid w:val="00761612"/>
    <w:rsid w:val="00761BCA"/>
    <w:rsid w:val="0076309A"/>
    <w:rsid w:val="00763D64"/>
    <w:rsid w:val="00764306"/>
    <w:rsid w:val="007647CD"/>
    <w:rsid w:val="00764F88"/>
    <w:rsid w:val="00765F61"/>
    <w:rsid w:val="0077072E"/>
    <w:rsid w:val="0077112F"/>
    <w:rsid w:val="007730E4"/>
    <w:rsid w:val="007753EB"/>
    <w:rsid w:val="00777CEE"/>
    <w:rsid w:val="00782C35"/>
    <w:rsid w:val="0078473E"/>
    <w:rsid w:val="00785012"/>
    <w:rsid w:val="007860B4"/>
    <w:rsid w:val="00786121"/>
    <w:rsid w:val="00786D42"/>
    <w:rsid w:val="00787592"/>
    <w:rsid w:val="00787EB3"/>
    <w:rsid w:val="00791E25"/>
    <w:rsid w:val="00792014"/>
    <w:rsid w:val="00792F04"/>
    <w:rsid w:val="007935C2"/>
    <w:rsid w:val="007937B8"/>
    <w:rsid w:val="00794C40"/>
    <w:rsid w:val="007957D6"/>
    <w:rsid w:val="007977DC"/>
    <w:rsid w:val="007A06C1"/>
    <w:rsid w:val="007A0A09"/>
    <w:rsid w:val="007A28DB"/>
    <w:rsid w:val="007A2B17"/>
    <w:rsid w:val="007A34ED"/>
    <w:rsid w:val="007A536E"/>
    <w:rsid w:val="007A5C1B"/>
    <w:rsid w:val="007A6018"/>
    <w:rsid w:val="007A6A21"/>
    <w:rsid w:val="007B1883"/>
    <w:rsid w:val="007B35DF"/>
    <w:rsid w:val="007B5A30"/>
    <w:rsid w:val="007B7366"/>
    <w:rsid w:val="007B77E6"/>
    <w:rsid w:val="007C0740"/>
    <w:rsid w:val="007C2841"/>
    <w:rsid w:val="007C2D44"/>
    <w:rsid w:val="007C35B8"/>
    <w:rsid w:val="007C3B50"/>
    <w:rsid w:val="007C443B"/>
    <w:rsid w:val="007C674F"/>
    <w:rsid w:val="007C74A7"/>
    <w:rsid w:val="007D041B"/>
    <w:rsid w:val="007D06C0"/>
    <w:rsid w:val="007D3098"/>
    <w:rsid w:val="007D47B3"/>
    <w:rsid w:val="007D6710"/>
    <w:rsid w:val="007E107D"/>
    <w:rsid w:val="007E2200"/>
    <w:rsid w:val="007E2631"/>
    <w:rsid w:val="007E353B"/>
    <w:rsid w:val="007E4BFF"/>
    <w:rsid w:val="007E4D34"/>
    <w:rsid w:val="007E7C68"/>
    <w:rsid w:val="007F0964"/>
    <w:rsid w:val="007F63E3"/>
    <w:rsid w:val="007F68AA"/>
    <w:rsid w:val="007F7333"/>
    <w:rsid w:val="00800A6D"/>
    <w:rsid w:val="00805691"/>
    <w:rsid w:val="00805B6D"/>
    <w:rsid w:val="00805EC0"/>
    <w:rsid w:val="008078BC"/>
    <w:rsid w:val="008105C4"/>
    <w:rsid w:val="008107C6"/>
    <w:rsid w:val="00814198"/>
    <w:rsid w:val="0081476D"/>
    <w:rsid w:val="00814AD6"/>
    <w:rsid w:val="00814E1C"/>
    <w:rsid w:val="00815112"/>
    <w:rsid w:val="00815CA0"/>
    <w:rsid w:val="00815F2C"/>
    <w:rsid w:val="00815F9C"/>
    <w:rsid w:val="00820CD4"/>
    <w:rsid w:val="00822166"/>
    <w:rsid w:val="008244C0"/>
    <w:rsid w:val="0082635D"/>
    <w:rsid w:val="00830FD4"/>
    <w:rsid w:val="00832041"/>
    <w:rsid w:val="008326D7"/>
    <w:rsid w:val="00832A85"/>
    <w:rsid w:val="00833F88"/>
    <w:rsid w:val="00834010"/>
    <w:rsid w:val="00834AB3"/>
    <w:rsid w:val="0083561F"/>
    <w:rsid w:val="008408DF"/>
    <w:rsid w:val="00840BD4"/>
    <w:rsid w:val="0084200A"/>
    <w:rsid w:val="00842285"/>
    <w:rsid w:val="008465FF"/>
    <w:rsid w:val="00846C16"/>
    <w:rsid w:val="00846F2F"/>
    <w:rsid w:val="00850056"/>
    <w:rsid w:val="008522CB"/>
    <w:rsid w:val="00853D41"/>
    <w:rsid w:val="00856546"/>
    <w:rsid w:val="00856B74"/>
    <w:rsid w:val="008579FA"/>
    <w:rsid w:val="008622A4"/>
    <w:rsid w:val="008642A7"/>
    <w:rsid w:val="00864AC7"/>
    <w:rsid w:val="00865263"/>
    <w:rsid w:val="00865333"/>
    <w:rsid w:val="0086644A"/>
    <w:rsid w:val="0087002A"/>
    <w:rsid w:val="008713A0"/>
    <w:rsid w:val="00871F3F"/>
    <w:rsid w:val="008737DB"/>
    <w:rsid w:val="008742F0"/>
    <w:rsid w:val="00875A18"/>
    <w:rsid w:val="008763F5"/>
    <w:rsid w:val="0088042E"/>
    <w:rsid w:val="008820A7"/>
    <w:rsid w:val="00882B82"/>
    <w:rsid w:val="00882C0D"/>
    <w:rsid w:val="0088364F"/>
    <w:rsid w:val="00885833"/>
    <w:rsid w:val="0088763E"/>
    <w:rsid w:val="008902E4"/>
    <w:rsid w:val="008912E9"/>
    <w:rsid w:val="00892A32"/>
    <w:rsid w:val="00892FC5"/>
    <w:rsid w:val="00893096"/>
    <w:rsid w:val="00894F35"/>
    <w:rsid w:val="008955DB"/>
    <w:rsid w:val="00895B79"/>
    <w:rsid w:val="0089676C"/>
    <w:rsid w:val="008A222F"/>
    <w:rsid w:val="008A27D5"/>
    <w:rsid w:val="008A318D"/>
    <w:rsid w:val="008A4A65"/>
    <w:rsid w:val="008A7CF8"/>
    <w:rsid w:val="008B14C5"/>
    <w:rsid w:val="008B31F2"/>
    <w:rsid w:val="008B32BC"/>
    <w:rsid w:val="008B33FD"/>
    <w:rsid w:val="008B35D7"/>
    <w:rsid w:val="008B42F7"/>
    <w:rsid w:val="008B649C"/>
    <w:rsid w:val="008B72CA"/>
    <w:rsid w:val="008B7BA4"/>
    <w:rsid w:val="008C282D"/>
    <w:rsid w:val="008C48C7"/>
    <w:rsid w:val="008C78EF"/>
    <w:rsid w:val="008D2CBA"/>
    <w:rsid w:val="008D34B8"/>
    <w:rsid w:val="008D46D8"/>
    <w:rsid w:val="008D51DD"/>
    <w:rsid w:val="008D7B8C"/>
    <w:rsid w:val="008E1F1A"/>
    <w:rsid w:val="008E2744"/>
    <w:rsid w:val="008E330C"/>
    <w:rsid w:val="008E3C81"/>
    <w:rsid w:val="008E63C6"/>
    <w:rsid w:val="008E798C"/>
    <w:rsid w:val="008F0B31"/>
    <w:rsid w:val="008F1540"/>
    <w:rsid w:val="008F2217"/>
    <w:rsid w:val="008F67C1"/>
    <w:rsid w:val="008F6CCF"/>
    <w:rsid w:val="00901966"/>
    <w:rsid w:val="009023DF"/>
    <w:rsid w:val="009039EB"/>
    <w:rsid w:val="00903F7D"/>
    <w:rsid w:val="00904D14"/>
    <w:rsid w:val="00905350"/>
    <w:rsid w:val="00907F6D"/>
    <w:rsid w:val="00912A2B"/>
    <w:rsid w:val="00913B15"/>
    <w:rsid w:val="00914211"/>
    <w:rsid w:val="00916533"/>
    <w:rsid w:val="00917471"/>
    <w:rsid w:val="009175ED"/>
    <w:rsid w:val="00917C88"/>
    <w:rsid w:val="00921600"/>
    <w:rsid w:val="009219A6"/>
    <w:rsid w:val="00922DF6"/>
    <w:rsid w:val="0092792F"/>
    <w:rsid w:val="00927DDE"/>
    <w:rsid w:val="00930814"/>
    <w:rsid w:val="00933648"/>
    <w:rsid w:val="00934A91"/>
    <w:rsid w:val="009405BF"/>
    <w:rsid w:val="00942652"/>
    <w:rsid w:val="0094370F"/>
    <w:rsid w:val="009437B2"/>
    <w:rsid w:val="00943AB8"/>
    <w:rsid w:val="00943F6C"/>
    <w:rsid w:val="00947051"/>
    <w:rsid w:val="009546FB"/>
    <w:rsid w:val="0095539B"/>
    <w:rsid w:val="00955F83"/>
    <w:rsid w:val="009578E8"/>
    <w:rsid w:val="00957D4B"/>
    <w:rsid w:val="00960495"/>
    <w:rsid w:val="00960BD7"/>
    <w:rsid w:val="0096158E"/>
    <w:rsid w:val="009624E2"/>
    <w:rsid w:val="00962546"/>
    <w:rsid w:val="0096447C"/>
    <w:rsid w:val="0096786B"/>
    <w:rsid w:val="00972BB5"/>
    <w:rsid w:val="00972C39"/>
    <w:rsid w:val="00974123"/>
    <w:rsid w:val="00975FE1"/>
    <w:rsid w:val="00976F04"/>
    <w:rsid w:val="00984247"/>
    <w:rsid w:val="00990C7B"/>
    <w:rsid w:val="00991DE8"/>
    <w:rsid w:val="009924AB"/>
    <w:rsid w:val="00993428"/>
    <w:rsid w:val="00993BAB"/>
    <w:rsid w:val="00994E3E"/>
    <w:rsid w:val="0099516C"/>
    <w:rsid w:val="00995CB1"/>
    <w:rsid w:val="00997C98"/>
    <w:rsid w:val="009A0E61"/>
    <w:rsid w:val="009A2735"/>
    <w:rsid w:val="009A4C1A"/>
    <w:rsid w:val="009A4C8B"/>
    <w:rsid w:val="009A5320"/>
    <w:rsid w:val="009A5889"/>
    <w:rsid w:val="009A709D"/>
    <w:rsid w:val="009B006C"/>
    <w:rsid w:val="009B69A4"/>
    <w:rsid w:val="009B7F91"/>
    <w:rsid w:val="009C0CE3"/>
    <w:rsid w:val="009C1931"/>
    <w:rsid w:val="009C45C1"/>
    <w:rsid w:val="009C4620"/>
    <w:rsid w:val="009C73F6"/>
    <w:rsid w:val="009D0912"/>
    <w:rsid w:val="009D344E"/>
    <w:rsid w:val="009D37A9"/>
    <w:rsid w:val="009D3EE7"/>
    <w:rsid w:val="009D429E"/>
    <w:rsid w:val="009D70A2"/>
    <w:rsid w:val="009D7682"/>
    <w:rsid w:val="009E0A5F"/>
    <w:rsid w:val="009E0DC8"/>
    <w:rsid w:val="009E4DE4"/>
    <w:rsid w:val="009E62B6"/>
    <w:rsid w:val="009E676A"/>
    <w:rsid w:val="009F0568"/>
    <w:rsid w:val="009F16F2"/>
    <w:rsid w:val="009F3553"/>
    <w:rsid w:val="009F3CF9"/>
    <w:rsid w:val="009F4225"/>
    <w:rsid w:val="009F54D4"/>
    <w:rsid w:val="009F593F"/>
    <w:rsid w:val="00A0057F"/>
    <w:rsid w:val="00A009B6"/>
    <w:rsid w:val="00A01E26"/>
    <w:rsid w:val="00A025A9"/>
    <w:rsid w:val="00A02649"/>
    <w:rsid w:val="00A02F30"/>
    <w:rsid w:val="00A05D04"/>
    <w:rsid w:val="00A05E4F"/>
    <w:rsid w:val="00A061EE"/>
    <w:rsid w:val="00A06CAE"/>
    <w:rsid w:val="00A07463"/>
    <w:rsid w:val="00A12938"/>
    <w:rsid w:val="00A1313A"/>
    <w:rsid w:val="00A1369E"/>
    <w:rsid w:val="00A15623"/>
    <w:rsid w:val="00A226D7"/>
    <w:rsid w:val="00A27B0D"/>
    <w:rsid w:val="00A27C4F"/>
    <w:rsid w:val="00A315D8"/>
    <w:rsid w:val="00A32658"/>
    <w:rsid w:val="00A369C3"/>
    <w:rsid w:val="00A37C38"/>
    <w:rsid w:val="00A4050A"/>
    <w:rsid w:val="00A43062"/>
    <w:rsid w:val="00A4437E"/>
    <w:rsid w:val="00A44555"/>
    <w:rsid w:val="00A4473D"/>
    <w:rsid w:val="00A455EF"/>
    <w:rsid w:val="00A457E7"/>
    <w:rsid w:val="00A52EA3"/>
    <w:rsid w:val="00A54C84"/>
    <w:rsid w:val="00A562B0"/>
    <w:rsid w:val="00A60C37"/>
    <w:rsid w:val="00A60F9C"/>
    <w:rsid w:val="00A61E12"/>
    <w:rsid w:val="00A66F8B"/>
    <w:rsid w:val="00A700D7"/>
    <w:rsid w:val="00A70B15"/>
    <w:rsid w:val="00A7133C"/>
    <w:rsid w:val="00A73847"/>
    <w:rsid w:val="00A74EBA"/>
    <w:rsid w:val="00A75068"/>
    <w:rsid w:val="00A75CB0"/>
    <w:rsid w:val="00A76A22"/>
    <w:rsid w:val="00A770D9"/>
    <w:rsid w:val="00A77E2E"/>
    <w:rsid w:val="00A81CC2"/>
    <w:rsid w:val="00A84CE7"/>
    <w:rsid w:val="00A84D40"/>
    <w:rsid w:val="00A868E9"/>
    <w:rsid w:val="00A90590"/>
    <w:rsid w:val="00A91028"/>
    <w:rsid w:val="00A924BA"/>
    <w:rsid w:val="00A9312D"/>
    <w:rsid w:val="00A94E9B"/>
    <w:rsid w:val="00A9536E"/>
    <w:rsid w:val="00A95D7E"/>
    <w:rsid w:val="00A973E6"/>
    <w:rsid w:val="00A97912"/>
    <w:rsid w:val="00A97B6F"/>
    <w:rsid w:val="00AA0919"/>
    <w:rsid w:val="00AA17A5"/>
    <w:rsid w:val="00AA240F"/>
    <w:rsid w:val="00AA2DC8"/>
    <w:rsid w:val="00AA38AC"/>
    <w:rsid w:val="00AA3E13"/>
    <w:rsid w:val="00AA4CCB"/>
    <w:rsid w:val="00AA522F"/>
    <w:rsid w:val="00AB31C3"/>
    <w:rsid w:val="00AB3F23"/>
    <w:rsid w:val="00AB45AB"/>
    <w:rsid w:val="00AB6EEA"/>
    <w:rsid w:val="00AC0B1A"/>
    <w:rsid w:val="00AC1735"/>
    <w:rsid w:val="00AC2142"/>
    <w:rsid w:val="00AC39FE"/>
    <w:rsid w:val="00AC586F"/>
    <w:rsid w:val="00AC5882"/>
    <w:rsid w:val="00AC74B4"/>
    <w:rsid w:val="00AC78A0"/>
    <w:rsid w:val="00AD0EFD"/>
    <w:rsid w:val="00AD232B"/>
    <w:rsid w:val="00AD5B60"/>
    <w:rsid w:val="00AD6EEE"/>
    <w:rsid w:val="00AD7B24"/>
    <w:rsid w:val="00AE0041"/>
    <w:rsid w:val="00AE353F"/>
    <w:rsid w:val="00AE493C"/>
    <w:rsid w:val="00AE55C6"/>
    <w:rsid w:val="00AE6128"/>
    <w:rsid w:val="00AE7923"/>
    <w:rsid w:val="00AF2094"/>
    <w:rsid w:val="00AF3B10"/>
    <w:rsid w:val="00B00F8E"/>
    <w:rsid w:val="00B02E29"/>
    <w:rsid w:val="00B055F2"/>
    <w:rsid w:val="00B05F67"/>
    <w:rsid w:val="00B060F4"/>
    <w:rsid w:val="00B113C3"/>
    <w:rsid w:val="00B1457C"/>
    <w:rsid w:val="00B14635"/>
    <w:rsid w:val="00B16215"/>
    <w:rsid w:val="00B16265"/>
    <w:rsid w:val="00B1665C"/>
    <w:rsid w:val="00B1786A"/>
    <w:rsid w:val="00B21D4D"/>
    <w:rsid w:val="00B2574D"/>
    <w:rsid w:val="00B25A2F"/>
    <w:rsid w:val="00B26924"/>
    <w:rsid w:val="00B31936"/>
    <w:rsid w:val="00B31B5B"/>
    <w:rsid w:val="00B32800"/>
    <w:rsid w:val="00B32981"/>
    <w:rsid w:val="00B348FF"/>
    <w:rsid w:val="00B34A34"/>
    <w:rsid w:val="00B36B1C"/>
    <w:rsid w:val="00B40BB6"/>
    <w:rsid w:val="00B41F61"/>
    <w:rsid w:val="00B42B51"/>
    <w:rsid w:val="00B42CDA"/>
    <w:rsid w:val="00B42D58"/>
    <w:rsid w:val="00B43D7C"/>
    <w:rsid w:val="00B441EF"/>
    <w:rsid w:val="00B475E0"/>
    <w:rsid w:val="00B517C9"/>
    <w:rsid w:val="00B51E29"/>
    <w:rsid w:val="00B53965"/>
    <w:rsid w:val="00B54A7F"/>
    <w:rsid w:val="00B559A4"/>
    <w:rsid w:val="00B56A0D"/>
    <w:rsid w:val="00B57335"/>
    <w:rsid w:val="00B63470"/>
    <w:rsid w:val="00B66197"/>
    <w:rsid w:val="00B67232"/>
    <w:rsid w:val="00B67CF7"/>
    <w:rsid w:val="00B71C63"/>
    <w:rsid w:val="00B71CBD"/>
    <w:rsid w:val="00B73E03"/>
    <w:rsid w:val="00B74C7B"/>
    <w:rsid w:val="00B76491"/>
    <w:rsid w:val="00B80A85"/>
    <w:rsid w:val="00B811A2"/>
    <w:rsid w:val="00B82252"/>
    <w:rsid w:val="00B8386B"/>
    <w:rsid w:val="00B861ED"/>
    <w:rsid w:val="00B86423"/>
    <w:rsid w:val="00B90E0D"/>
    <w:rsid w:val="00B916A5"/>
    <w:rsid w:val="00B92C9E"/>
    <w:rsid w:val="00B93532"/>
    <w:rsid w:val="00BA0168"/>
    <w:rsid w:val="00BA0937"/>
    <w:rsid w:val="00BA243B"/>
    <w:rsid w:val="00BA65C5"/>
    <w:rsid w:val="00BA6975"/>
    <w:rsid w:val="00BB0F43"/>
    <w:rsid w:val="00BB1305"/>
    <w:rsid w:val="00BB2096"/>
    <w:rsid w:val="00BB61CE"/>
    <w:rsid w:val="00BC1E74"/>
    <w:rsid w:val="00BC2F50"/>
    <w:rsid w:val="00BC3952"/>
    <w:rsid w:val="00BC3ED8"/>
    <w:rsid w:val="00BC4BB9"/>
    <w:rsid w:val="00BC5674"/>
    <w:rsid w:val="00BC7B36"/>
    <w:rsid w:val="00BD0D38"/>
    <w:rsid w:val="00BD41B9"/>
    <w:rsid w:val="00BD425A"/>
    <w:rsid w:val="00BD4FE7"/>
    <w:rsid w:val="00BD535D"/>
    <w:rsid w:val="00BD5385"/>
    <w:rsid w:val="00BD5E20"/>
    <w:rsid w:val="00BD5EAC"/>
    <w:rsid w:val="00BD64A6"/>
    <w:rsid w:val="00BD7FD3"/>
    <w:rsid w:val="00BE2165"/>
    <w:rsid w:val="00BE603A"/>
    <w:rsid w:val="00BF0E04"/>
    <w:rsid w:val="00BF2F25"/>
    <w:rsid w:val="00BF4007"/>
    <w:rsid w:val="00BF446C"/>
    <w:rsid w:val="00BF5A6A"/>
    <w:rsid w:val="00C00063"/>
    <w:rsid w:val="00C001F6"/>
    <w:rsid w:val="00C0032F"/>
    <w:rsid w:val="00C00973"/>
    <w:rsid w:val="00C053F6"/>
    <w:rsid w:val="00C0567B"/>
    <w:rsid w:val="00C1066B"/>
    <w:rsid w:val="00C11B81"/>
    <w:rsid w:val="00C13D3B"/>
    <w:rsid w:val="00C1575B"/>
    <w:rsid w:val="00C170C5"/>
    <w:rsid w:val="00C21F37"/>
    <w:rsid w:val="00C22BEC"/>
    <w:rsid w:val="00C24D5B"/>
    <w:rsid w:val="00C2516B"/>
    <w:rsid w:val="00C30064"/>
    <w:rsid w:val="00C31D63"/>
    <w:rsid w:val="00C31EB8"/>
    <w:rsid w:val="00C325D0"/>
    <w:rsid w:val="00C3261B"/>
    <w:rsid w:val="00C33164"/>
    <w:rsid w:val="00C3348A"/>
    <w:rsid w:val="00C3515D"/>
    <w:rsid w:val="00C35D2B"/>
    <w:rsid w:val="00C37800"/>
    <w:rsid w:val="00C405E4"/>
    <w:rsid w:val="00C424AA"/>
    <w:rsid w:val="00C4287F"/>
    <w:rsid w:val="00C4290A"/>
    <w:rsid w:val="00C42C0C"/>
    <w:rsid w:val="00C432F1"/>
    <w:rsid w:val="00C43AE2"/>
    <w:rsid w:val="00C459FD"/>
    <w:rsid w:val="00C45DE2"/>
    <w:rsid w:val="00C51290"/>
    <w:rsid w:val="00C51D96"/>
    <w:rsid w:val="00C523CE"/>
    <w:rsid w:val="00C53250"/>
    <w:rsid w:val="00C53C1F"/>
    <w:rsid w:val="00C54CB8"/>
    <w:rsid w:val="00C55C14"/>
    <w:rsid w:val="00C56DD1"/>
    <w:rsid w:val="00C62FB5"/>
    <w:rsid w:val="00C631A1"/>
    <w:rsid w:val="00C65CA0"/>
    <w:rsid w:val="00C66B7E"/>
    <w:rsid w:val="00C6780D"/>
    <w:rsid w:val="00C70F8A"/>
    <w:rsid w:val="00C71511"/>
    <w:rsid w:val="00C71BBE"/>
    <w:rsid w:val="00C73EF8"/>
    <w:rsid w:val="00C760FF"/>
    <w:rsid w:val="00C769BA"/>
    <w:rsid w:val="00C76F24"/>
    <w:rsid w:val="00C77109"/>
    <w:rsid w:val="00C8065D"/>
    <w:rsid w:val="00C81881"/>
    <w:rsid w:val="00C857FE"/>
    <w:rsid w:val="00C86AC0"/>
    <w:rsid w:val="00C8729A"/>
    <w:rsid w:val="00C8733A"/>
    <w:rsid w:val="00C87B74"/>
    <w:rsid w:val="00C908F0"/>
    <w:rsid w:val="00C92E8F"/>
    <w:rsid w:val="00C96B00"/>
    <w:rsid w:val="00CA35F9"/>
    <w:rsid w:val="00CA3731"/>
    <w:rsid w:val="00CA4358"/>
    <w:rsid w:val="00CA48DC"/>
    <w:rsid w:val="00CA5D4F"/>
    <w:rsid w:val="00CA6426"/>
    <w:rsid w:val="00CA6C50"/>
    <w:rsid w:val="00CB0F84"/>
    <w:rsid w:val="00CB180A"/>
    <w:rsid w:val="00CB1BF1"/>
    <w:rsid w:val="00CB25A2"/>
    <w:rsid w:val="00CB4B0D"/>
    <w:rsid w:val="00CB6155"/>
    <w:rsid w:val="00CB64A5"/>
    <w:rsid w:val="00CC2D59"/>
    <w:rsid w:val="00CC2EB4"/>
    <w:rsid w:val="00CC484E"/>
    <w:rsid w:val="00CC4EF9"/>
    <w:rsid w:val="00CC6624"/>
    <w:rsid w:val="00CD080E"/>
    <w:rsid w:val="00CD0F4C"/>
    <w:rsid w:val="00CD13BB"/>
    <w:rsid w:val="00CD2267"/>
    <w:rsid w:val="00CD319C"/>
    <w:rsid w:val="00CD3372"/>
    <w:rsid w:val="00CD3FF9"/>
    <w:rsid w:val="00CD46BA"/>
    <w:rsid w:val="00CD7FAF"/>
    <w:rsid w:val="00CE2D5B"/>
    <w:rsid w:val="00CE3357"/>
    <w:rsid w:val="00CE3529"/>
    <w:rsid w:val="00CE49D8"/>
    <w:rsid w:val="00CE552B"/>
    <w:rsid w:val="00CE77B2"/>
    <w:rsid w:val="00CF1812"/>
    <w:rsid w:val="00CF1B71"/>
    <w:rsid w:val="00CF1DC2"/>
    <w:rsid w:val="00CF28FF"/>
    <w:rsid w:val="00CF5C37"/>
    <w:rsid w:val="00CF631C"/>
    <w:rsid w:val="00CF6E03"/>
    <w:rsid w:val="00D0006F"/>
    <w:rsid w:val="00D00DD7"/>
    <w:rsid w:val="00D0199F"/>
    <w:rsid w:val="00D05C1F"/>
    <w:rsid w:val="00D06E9B"/>
    <w:rsid w:val="00D10FCD"/>
    <w:rsid w:val="00D11563"/>
    <w:rsid w:val="00D12E79"/>
    <w:rsid w:val="00D13DB0"/>
    <w:rsid w:val="00D1748A"/>
    <w:rsid w:val="00D1772E"/>
    <w:rsid w:val="00D202D9"/>
    <w:rsid w:val="00D20E24"/>
    <w:rsid w:val="00D211C8"/>
    <w:rsid w:val="00D22E19"/>
    <w:rsid w:val="00D22FAA"/>
    <w:rsid w:val="00D23B32"/>
    <w:rsid w:val="00D252B6"/>
    <w:rsid w:val="00D25A52"/>
    <w:rsid w:val="00D426CE"/>
    <w:rsid w:val="00D435FE"/>
    <w:rsid w:val="00D44E87"/>
    <w:rsid w:val="00D52972"/>
    <w:rsid w:val="00D543A8"/>
    <w:rsid w:val="00D54C40"/>
    <w:rsid w:val="00D60739"/>
    <w:rsid w:val="00D6130A"/>
    <w:rsid w:val="00D617EC"/>
    <w:rsid w:val="00D62CE6"/>
    <w:rsid w:val="00D633DB"/>
    <w:rsid w:val="00D655AE"/>
    <w:rsid w:val="00D65D02"/>
    <w:rsid w:val="00D65FCA"/>
    <w:rsid w:val="00D66F91"/>
    <w:rsid w:val="00D70891"/>
    <w:rsid w:val="00D74AFC"/>
    <w:rsid w:val="00D76A13"/>
    <w:rsid w:val="00D77868"/>
    <w:rsid w:val="00D80206"/>
    <w:rsid w:val="00D814BE"/>
    <w:rsid w:val="00D81ECF"/>
    <w:rsid w:val="00D835E6"/>
    <w:rsid w:val="00D86E70"/>
    <w:rsid w:val="00D91A32"/>
    <w:rsid w:val="00D91BEE"/>
    <w:rsid w:val="00D933EC"/>
    <w:rsid w:val="00D9534B"/>
    <w:rsid w:val="00D9536E"/>
    <w:rsid w:val="00DA030F"/>
    <w:rsid w:val="00DA1D4C"/>
    <w:rsid w:val="00DA2600"/>
    <w:rsid w:val="00DA3234"/>
    <w:rsid w:val="00DA5088"/>
    <w:rsid w:val="00DA50AC"/>
    <w:rsid w:val="00DA6941"/>
    <w:rsid w:val="00DA6F31"/>
    <w:rsid w:val="00DB0C43"/>
    <w:rsid w:val="00DB3093"/>
    <w:rsid w:val="00DB58E9"/>
    <w:rsid w:val="00DB6A02"/>
    <w:rsid w:val="00DB76D9"/>
    <w:rsid w:val="00DC33C4"/>
    <w:rsid w:val="00DC4627"/>
    <w:rsid w:val="00DC4C9F"/>
    <w:rsid w:val="00DC5E86"/>
    <w:rsid w:val="00DC7EC8"/>
    <w:rsid w:val="00DD1F13"/>
    <w:rsid w:val="00DD2099"/>
    <w:rsid w:val="00DD2834"/>
    <w:rsid w:val="00DD4B99"/>
    <w:rsid w:val="00DD53E0"/>
    <w:rsid w:val="00DD5BB7"/>
    <w:rsid w:val="00DE2B38"/>
    <w:rsid w:val="00DE32F7"/>
    <w:rsid w:val="00DE39F2"/>
    <w:rsid w:val="00DE4B48"/>
    <w:rsid w:val="00DE605E"/>
    <w:rsid w:val="00DF024F"/>
    <w:rsid w:val="00DF04C0"/>
    <w:rsid w:val="00DF0875"/>
    <w:rsid w:val="00DF0D7B"/>
    <w:rsid w:val="00DF15F7"/>
    <w:rsid w:val="00DF2D00"/>
    <w:rsid w:val="00DF2DAA"/>
    <w:rsid w:val="00DF367B"/>
    <w:rsid w:val="00DF3694"/>
    <w:rsid w:val="00DF4609"/>
    <w:rsid w:val="00DF4FA7"/>
    <w:rsid w:val="00DF58B7"/>
    <w:rsid w:val="00DF63B3"/>
    <w:rsid w:val="00DF7BB1"/>
    <w:rsid w:val="00E06E43"/>
    <w:rsid w:val="00E071DB"/>
    <w:rsid w:val="00E0799F"/>
    <w:rsid w:val="00E10485"/>
    <w:rsid w:val="00E11019"/>
    <w:rsid w:val="00E112A6"/>
    <w:rsid w:val="00E11A86"/>
    <w:rsid w:val="00E13D7E"/>
    <w:rsid w:val="00E1441A"/>
    <w:rsid w:val="00E147E0"/>
    <w:rsid w:val="00E24FC2"/>
    <w:rsid w:val="00E254CF"/>
    <w:rsid w:val="00E256D4"/>
    <w:rsid w:val="00E25812"/>
    <w:rsid w:val="00E266E6"/>
    <w:rsid w:val="00E26FFB"/>
    <w:rsid w:val="00E305BA"/>
    <w:rsid w:val="00E3197A"/>
    <w:rsid w:val="00E32AC4"/>
    <w:rsid w:val="00E34009"/>
    <w:rsid w:val="00E369DF"/>
    <w:rsid w:val="00E428B9"/>
    <w:rsid w:val="00E42E2F"/>
    <w:rsid w:val="00E4333C"/>
    <w:rsid w:val="00E4407D"/>
    <w:rsid w:val="00E46FA9"/>
    <w:rsid w:val="00E478FE"/>
    <w:rsid w:val="00E47B34"/>
    <w:rsid w:val="00E50D5F"/>
    <w:rsid w:val="00E52B57"/>
    <w:rsid w:val="00E53BF5"/>
    <w:rsid w:val="00E53C50"/>
    <w:rsid w:val="00E610C7"/>
    <w:rsid w:val="00E61D92"/>
    <w:rsid w:val="00E63366"/>
    <w:rsid w:val="00E63A7E"/>
    <w:rsid w:val="00E642AB"/>
    <w:rsid w:val="00E732ED"/>
    <w:rsid w:val="00E7396F"/>
    <w:rsid w:val="00E7470B"/>
    <w:rsid w:val="00E74AA6"/>
    <w:rsid w:val="00E77D35"/>
    <w:rsid w:val="00E8012C"/>
    <w:rsid w:val="00E80CFE"/>
    <w:rsid w:val="00E823B8"/>
    <w:rsid w:val="00E82553"/>
    <w:rsid w:val="00E834FB"/>
    <w:rsid w:val="00E85130"/>
    <w:rsid w:val="00E86480"/>
    <w:rsid w:val="00E90102"/>
    <w:rsid w:val="00E93957"/>
    <w:rsid w:val="00E95BB6"/>
    <w:rsid w:val="00EA57EF"/>
    <w:rsid w:val="00EA6090"/>
    <w:rsid w:val="00EA7B18"/>
    <w:rsid w:val="00EB0267"/>
    <w:rsid w:val="00EB0F58"/>
    <w:rsid w:val="00EB1B9F"/>
    <w:rsid w:val="00EB2EA5"/>
    <w:rsid w:val="00EB3196"/>
    <w:rsid w:val="00EB398D"/>
    <w:rsid w:val="00EB667C"/>
    <w:rsid w:val="00EC1FFE"/>
    <w:rsid w:val="00EC2336"/>
    <w:rsid w:val="00EC3BA7"/>
    <w:rsid w:val="00EC4767"/>
    <w:rsid w:val="00EC7808"/>
    <w:rsid w:val="00ED47E3"/>
    <w:rsid w:val="00ED4EFD"/>
    <w:rsid w:val="00ED51F1"/>
    <w:rsid w:val="00ED615A"/>
    <w:rsid w:val="00ED65EE"/>
    <w:rsid w:val="00ED734F"/>
    <w:rsid w:val="00ED7919"/>
    <w:rsid w:val="00EE6DAE"/>
    <w:rsid w:val="00EE76FD"/>
    <w:rsid w:val="00EF042D"/>
    <w:rsid w:val="00EF0658"/>
    <w:rsid w:val="00EF09A0"/>
    <w:rsid w:val="00EF1B24"/>
    <w:rsid w:val="00EF4FD6"/>
    <w:rsid w:val="00EF5D4A"/>
    <w:rsid w:val="00F01D64"/>
    <w:rsid w:val="00F0411F"/>
    <w:rsid w:val="00F07568"/>
    <w:rsid w:val="00F12063"/>
    <w:rsid w:val="00F13282"/>
    <w:rsid w:val="00F15EB1"/>
    <w:rsid w:val="00F16719"/>
    <w:rsid w:val="00F17063"/>
    <w:rsid w:val="00F172B0"/>
    <w:rsid w:val="00F20271"/>
    <w:rsid w:val="00F20D89"/>
    <w:rsid w:val="00F21668"/>
    <w:rsid w:val="00F22990"/>
    <w:rsid w:val="00F24ABC"/>
    <w:rsid w:val="00F31CD8"/>
    <w:rsid w:val="00F32CA4"/>
    <w:rsid w:val="00F37339"/>
    <w:rsid w:val="00F373DB"/>
    <w:rsid w:val="00F402F6"/>
    <w:rsid w:val="00F42A45"/>
    <w:rsid w:val="00F443F9"/>
    <w:rsid w:val="00F44E77"/>
    <w:rsid w:val="00F47C32"/>
    <w:rsid w:val="00F531BD"/>
    <w:rsid w:val="00F53D06"/>
    <w:rsid w:val="00F549D3"/>
    <w:rsid w:val="00F54B23"/>
    <w:rsid w:val="00F56F71"/>
    <w:rsid w:val="00F609F7"/>
    <w:rsid w:val="00F60CBB"/>
    <w:rsid w:val="00F60FB8"/>
    <w:rsid w:val="00F62FC6"/>
    <w:rsid w:val="00F657FC"/>
    <w:rsid w:val="00F667CF"/>
    <w:rsid w:val="00F71830"/>
    <w:rsid w:val="00F7187A"/>
    <w:rsid w:val="00F72220"/>
    <w:rsid w:val="00F7298A"/>
    <w:rsid w:val="00F72BF2"/>
    <w:rsid w:val="00F73D8D"/>
    <w:rsid w:val="00F74400"/>
    <w:rsid w:val="00F75F68"/>
    <w:rsid w:val="00F76525"/>
    <w:rsid w:val="00F8283D"/>
    <w:rsid w:val="00F82D4E"/>
    <w:rsid w:val="00F84E6E"/>
    <w:rsid w:val="00F85390"/>
    <w:rsid w:val="00F8552A"/>
    <w:rsid w:val="00F8632C"/>
    <w:rsid w:val="00F86BE3"/>
    <w:rsid w:val="00F91709"/>
    <w:rsid w:val="00F91CA6"/>
    <w:rsid w:val="00F92086"/>
    <w:rsid w:val="00F93045"/>
    <w:rsid w:val="00F94018"/>
    <w:rsid w:val="00F9436A"/>
    <w:rsid w:val="00FA1F9A"/>
    <w:rsid w:val="00FA3848"/>
    <w:rsid w:val="00FA4C95"/>
    <w:rsid w:val="00FA61C8"/>
    <w:rsid w:val="00FA734E"/>
    <w:rsid w:val="00FB0EFE"/>
    <w:rsid w:val="00FB3246"/>
    <w:rsid w:val="00FB43C3"/>
    <w:rsid w:val="00FB5CA5"/>
    <w:rsid w:val="00FB69E6"/>
    <w:rsid w:val="00FC015D"/>
    <w:rsid w:val="00FC1559"/>
    <w:rsid w:val="00FC192E"/>
    <w:rsid w:val="00FC3B6E"/>
    <w:rsid w:val="00FC4881"/>
    <w:rsid w:val="00FC5C32"/>
    <w:rsid w:val="00FC7C5A"/>
    <w:rsid w:val="00FD0277"/>
    <w:rsid w:val="00FD031A"/>
    <w:rsid w:val="00FD0BBD"/>
    <w:rsid w:val="00FD188B"/>
    <w:rsid w:val="00FD2EA7"/>
    <w:rsid w:val="00FD3151"/>
    <w:rsid w:val="00FD3643"/>
    <w:rsid w:val="00FD471E"/>
    <w:rsid w:val="00FD49A1"/>
    <w:rsid w:val="00FD73F6"/>
    <w:rsid w:val="00FE1635"/>
    <w:rsid w:val="00FE2060"/>
    <w:rsid w:val="00FE4316"/>
    <w:rsid w:val="00FE4575"/>
    <w:rsid w:val="00FE750F"/>
    <w:rsid w:val="00FF04ED"/>
    <w:rsid w:val="00FF162F"/>
    <w:rsid w:val="00FF2C41"/>
    <w:rsid w:val="00FF44E9"/>
    <w:rsid w:val="00FF4BED"/>
    <w:rsid w:val="00FF50C4"/>
    <w:rsid w:val="00FF7F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2FA811-81CD-4DA3-8271-FC151487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D06"/>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E06E43"/>
    <w:rPr>
      <w:rFonts w:eastAsia="Calibri"/>
      <w:sz w:val="18"/>
      <w:szCs w:val="18"/>
      <w:lang w:val="en-GB"/>
    </w:rPr>
  </w:style>
  <w:style w:type="character" w:customStyle="1" w:styleId="BodyText2Char">
    <w:name w:val="Body Text 2 Char"/>
    <w:link w:val="BodyText2"/>
    <w:locked/>
    <w:rsid w:val="00E06E43"/>
    <w:rPr>
      <w:rFonts w:eastAsia="Calibri"/>
      <w:sz w:val="18"/>
      <w:szCs w:val="18"/>
      <w:lang w:val="en-GB" w:eastAsia="ru-RU" w:bidi="ar-SA"/>
    </w:rPr>
  </w:style>
  <w:style w:type="character" w:customStyle="1" w:styleId="mechtexChar">
    <w:name w:val="mechtex Char"/>
    <w:link w:val="mechtex"/>
    <w:locked/>
    <w:rsid w:val="00E06E43"/>
    <w:rPr>
      <w:rFonts w:ascii="Arial Armenian" w:hAnsi="Arial Armenian"/>
      <w:lang w:eastAsia="ru-RU" w:bidi="ar-SA"/>
    </w:rPr>
  </w:style>
  <w:style w:type="paragraph" w:customStyle="1" w:styleId="mechtex">
    <w:name w:val="mechtex"/>
    <w:basedOn w:val="Normal"/>
    <w:link w:val="mechtexChar"/>
    <w:rsid w:val="00E06E43"/>
    <w:pPr>
      <w:jc w:val="center"/>
    </w:pPr>
    <w:rPr>
      <w:rFonts w:ascii="Arial Armenian" w:hAnsi="Arial Armenian"/>
      <w:sz w:val="20"/>
      <w:szCs w:val="20"/>
    </w:rPr>
  </w:style>
  <w:style w:type="paragraph" w:customStyle="1" w:styleId="1">
    <w:name w:val="Абзац списка1"/>
    <w:basedOn w:val="Normal"/>
    <w:qFormat/>
    <w:rsid w:val="002C0126"/>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5A0E3B"/>
    <w:rPr>
      <w:rFonts w:ascii="Tahoma" w:hAnsi="Tahoma"/>
      <w:sz w:val="16"/>
      <w:szCs w:val="16"/>
    </w:rPr>
  </w:style>
  <w:style w:type="character" w:customStyle="1" w:styleId="BalloonTextChar">
    <w:name w:val="Balloon Text Char"/>
    <w:link w:val="BalloonText"/>
    <w:rsid w:val="005A0E3B"/>
    <w:rPr>
      <w:rFonts w:ascii="Tahoma" w:hAnsi="Tahoma" w:cs="Tahoma"/>
      <w:sz w:val="16"/>
      <w:szCs w:val="16"/>
    </w:rPr>
  </w:style>
  <w:style w:type="character" w:customStyle="1" w:styleId="user-name">
    <w:name w:val="user-name"/>
    <w:rsid w:val="00626EDE"/>
  </w:style>
  <w:style w:type="paragraph" w:styleId="NormalWeb">
    <w:name w:val="Normal (Web)"/>
    <w:basedOn w:val="Normal"/>
    <w:uiPriority w:val="99"/>
    <w:unhideWhenUsed/>
    <w:rsid w:val="002441C6"/>
    <w:pPr>
      <w:spacing w:before="100" w:beforeAutospacing="1" w:after="100" w:afterAutospacing="1"/>
    </w:pPr>
  </w:style>
  <w:style w:type="paragraph" w:styleId="ListParagraph">
    <w:name w:val="List Paragraph"/>
    <w:basedOn w:val="Normal"/>
    <w:link w:val="ListParagraphChar"/>
    <w:uiPriority w:val="34"/>
    <w:qFormat/>
    <w:rsid w:val="004659CF"/>
    <w:pPr>
      <w:spacing w:after="200" w:line="276" w:lineRule="auto"/>
      <w:ind w:left="720"/>
      <w:contextualSpacing/>
    </w:pPr>
    <w:rPr>
      <w:rFonts w:ascii="Calibri" w:eastAsia="Calibri" w:hAnsi="Calibri"/>
      <w:sz w:val="22"/>
      <w:szCs w:val="22"/>
      <w:lang w:eastAsia="en-US"/>
    </w:rPr>
  </w:style>
  <w:style w:type="paragraph" w:styleId="NoSpacing">
    <w:name w:val="No Spacing"/>
    <w:uiPriority w:val="1"/>
    <w:qFormat/>
    <w:rsid w:val="004F4E36"/>
    <w:rPr>
      <w:rFonts w:ascii="Calibri" w:hAnsi="Calibri"/>
      <w:sz w:val="22"/>
      <w:szCs w:val="22"/>
    </w:rPr>
  </w:style>
  <w:style w:type="character" w:styleId="CommentReference">
    <w:name w:val="annotation reference"/>
    <w:rsid w:val="00993BAB"/>
    <w:rPr>
      <w:sz w:val="16"/>
      <w:szCs w:val="16"/>
    </w:rPr>
  </w:style>
  <w:style w:type="paragraph" w:styleId="CommentText">
    <w:name w:val="annotation text"/>
    <w:basedOn w:val="Normal"/>
    <w:link w:val="CommentTextChar"/>
    <w:rsid w:val="00993BAB"/>
    <w:rPr>
      <w:sz w:val="20"/>
      <w:szCs w:val="20"/>
    </w:rPr>
  </w:style>
  <w:style w:type="character" w:customStyle="1" w:styleId="CommentTextChar">
    <w:name w:val="Comment Text Char"/>
    <w:link w:val="CommentText"/>
    <w:rsid w:val="00993BAB"/>
    <w:rPr>
      <w:lang w:val="ru-RU" w:eastAsia="ru-RU"/>
    </w:rPr>
  </w:style>
  <w:style w:type="paragraph" w:styleId="CommentSubject">
    <w:name w:val="annotation subject"/>
    <w:basedOn w:val="CommentText"/>
    <w:next w:val="CommentText"/>
    <w:link w:val="CommentSubjectChar"/>
    <w:rsid w:val="00993BAB"/>
    <w:rPr>
      <w:b/>
      <w:bCs/>
    </w:rPr>
  </w:style>
  <w:style w:type="character" w:customStyle="1" w:styleId="CommentSubjectChar">
    <w:name w:val="Comment Subject Char"/>
    <w:link w:val="CommentSubject"/>
    <w:rsid w:val="00993BAB"/>
    <w:rPr>
      <w:b/>
      <w:bCs/>
      <w:lang w:val="ru-RU" w:eastAsia="ru-RU"/>
    </w:rPr>
  </w:style>
  <w:style w:type="paragraph" w:styleId="Revision">
    <w:name w:val="Revision"/>
    <w:hidden/>
    <w:uiPriority w:val="99"/>
    <w:semiHidden/>
    <w:rsid w:val="00E93957"/>
    <w:rPr>
      <w:sz w:val="24"/>
      <w:szCs w:val="24"/>
      <w:lang w:val="ru-RU" w:eastAsia="ru-RU"/>
    </w:rPr>
  </w:style>
  <w:style w:type="paragraph" w:styleId="HTMLPreformatted">
    <w:name w:val="HTML Preformatted"/>
    <w:basedOn w:val="Normal"/>
    <w:link w:val="HTMLPreformattedChar"/>
    <w:uiPriority w:val="99"/>
    <w:unhideWhenUsed/>
    <w:rsid w:val="005A7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5A7647"/>
    <w:rPr>
      <w:rFonts w:ascii="Courier New" w:hAnsi="Courier New" w:cs="Courier New"/>
    </w:rPr>
  </w:style>
  <w:style w:type="character" w:customStyle="1" w:styleId="apple-converted-space">
    <w:name w:val="apple-converted-space"/>
    <w:basedOn w:val="DefaultParagraphFont"/>
    <w:rsid w:val="00FF4BED"/>
  </w:style>
  <w:style w:type="paragraph" w:styleId="Header">
    <w:name w:val="header"/>
    <w:basedOn w:val="Normal"/>
    <w:link w:val="HeaderChar"/>
    <w:uiPriority w:val="99"/>
    <w:unhideWhenUsed/>
    <w:rsid w:val="009F0568"/>
    <w:pPr>
      <w:tabs>
        <w:tab w:val="center" w:pos="4680"/>
        <w:tab w:val="right" w:pos="9360"/>
      </w:tabs>
    </w:pPr>
  </w:style>
  <w:style w:type="character" w:customStyle="1" w:styleId="HeaderChar">
    <w:name w:val="Header Char"/>
    <w:basedOn w:val="DefaultParagraphFont"/>
    <w:link w:val="Header"/>
    <w:uiPriority w:val="99"/>
    <w:rsid w:val="009F0568"/>
    <w:rPr>
      <w:sz w:val="24"/>
      <w:szCs w:val="24"/>
      <w:lang w:val="ru-RU" w:eastAsia="ru-RU"/>
    </w:rPr>
  </w:style>
  <w:style w:type="paragraph" w:styleId="Footer">
    <w:name w:val="footer"/>
    <w:basedOn w:val="Normal"/>
    <w:link w:val="FooterChar"/>
    <w:uiPriority w:val="99"/>
    <w:unhideWhenUsed/>
    <w:rsid w:val="009F0568"/>
    <w:pPr>
      <w:tabs>
        <w:tab w:val="center" w:pos="4680"/>
        <w:tab w:val="right" w:pos="9360"/>
      </w:tabs>
    </w:pPr>
  </w:style>
  <w:style w:type="character" w:customStyle="1" w:styleId="FooterChar">
    <w:name w:val="Footer Char"/>
    <w:basedOn w:val="DefaultParagraphFont"/>
    <w:link w:val="Footer"/>
    <w:uiPriority w:val="99"/>
    <w:rsid w:val="009F0568"/>
    <w:rPr>
      <w:sz w:val="24"/>
      <w:szCs w:val="24"/>
      <w:lang w:val="ru-RU" w:eastAsia="ru-RU"/>
    </w:rPr>
  </w:style>
  <w:style w:type="character" w:styleId="Hyperlink">
    <w:name w:val="Hyperlink"/>
    <w:basedOn w:val="DefaultParagraphFont"/>
    <w:uiPriority w:val="99"/>
    <w:unhideWhenUsed/>
    <w:rsid w:val="00673461"/>
    <w:rPr>
      <w:color w:val="0000FF" w:themeColor="hyperlink"/>
      <w:u w:val="single"/>
    </w:rPr>
  </w:style>
  <w:style w:type="character" w:customStyle="1" w:styleId="a">
    <w:name w:val="Основной текст_"/>
    <w:basedOn w:val="DefaultParagraphFont"/>
    <w:link w:val="10"/>
    <w:rsid w:val="006D1EC5"/>
    <w:rPr>
      <w:rFonts w:ascii="Arial" w:eastAsia="Arial" w:hAnsi="Arial" w:cs="Arial"/>
      <w:sz w:val="12"/>
      <w:szCs w:val="12"/>
    </w:rPr>
  </w:style>
  <w:style w:type="paragraph" w:customStyle="1" w:styleId="10">
    <w:name w:val="Основной текст1"/>
    <w:basedOn w:val="Normal"/>
    <w:link w:val="a"/>
    <w:rsid w:val="006D1EC5"/>
    <w:pPr>
      <w:widowControl w:val="0"/>
      <w:spacing w:line="324" w:lineRule="auto"/>
      <w:ind w:firstLine="400"/>
    </w:pPr>
    <w:rPr>
      <w:rFonts w:ascii="Arial" w:eastAsia="Arial" w:hAnsi="Arial" w:cs="Arial"/>
      <w:sz w:val="12"/>
      <w:szCs w:val="12"/>
      <w:lang w:val="en-US" w:eastAsia="en-US"/>
    </w:rPr>
  </w:style>
  <w:style w:type="character" w:styleId="Strong">
    <w:name w:val="Strong"/>
    <w:basedOn w:val="DefaultParagraphFont"/>
    <w:uiPriority w:val="22"/>
    <w:qFormat/>
    <w:rsid w:val="00D76A13"/>
    <w:rPr>
      <w:b/>
      <w:bCs/>
    </w:rPr>
  </w:style>
  <w:style w:type="character" w:customStyle="1" w:styleId="ListParagraphChar">
    <w:name w:val="List Paragraph Char"/>
    <w:link w:val="ListParagraph"/>
    <w:uiPriority w:val="34"/>
    <w:locked/>
    <w:rsid w:val="00F72220"/>
    <w:rPr>
      <w:rFonts w:ascii="Calibri" w:eastAsia="Calibri" w:hAnsi="Calibri"/>
      <w:sz w:val="22"/>
      <w:szCs w:val="22"/>
      <w:lang w:val="ru-RU"/>
    </w:rPr>
  </w:style>
  <w:style w:type="paragraph" w:styleId="BodyTextIndent">
    <w:name w:val="Body Text Indent"/>
    <w:basedOn w:val="Normal"/>
    <w:link w:val="BodyTextIndentChar"/>
    <w:semiHidden/>
    <w:unhideWhenUsed/>
    <w:rsid w:val="00EB3196"/>
    <w:pPr>
      <w:spacing w:after="120"/>
      <w:ind w:left="360"/>
    </w:pPr>
  </w:style>
  <w:style w:type="character" w:customStyle="1" w:styleId="BodyTextIndentChar">
    <w:name w:val="Body Text Indent Char"/>
    <w:basedOn w:val="DefaultParagraphFont"/>
    <w:link w:val="BodyTextIndent"/>
    <w:semiHidden/>
    <w:rsid w:val="00EB3196"/>
    <w:rPr>
      <w:sz w:val="24"/>
      <w:szCs w:val="24"/>
      <w:lang w:val="ru-RU" w:eastAsia="ru-RU"/>
    </w:rPr>
  </w:style>
  <w:style w:type="paragraph" w:styleId="Title">
    <w:name w:val="Title"/>
    <w:basedOn w:val="Normal"/>
    <w:link w:val="TitleChar"/>
    <w:qFormat/>
    <w:rsid w:val="00EB3196"/>
    <w:pPr>
      <w:jc w:val="center"/>
    </w:pPr>
    <w:rPr>
      <w:rFonts w:ascii="Arial LatArm" w:hAnsi="Arial LatArm"/>
      <w:szCs w:val="20"/>
      <w:lang w:val="x-none"/>
    </w:rPr>
  </w:style>
  <w:style w:type="character" w:customStyle="1" w:styleId="TitleChar">
    <w:name w:val="Title Char"/>
    <w:basedOn w:val="DefaultParagraphFont"/>
    <w:link w:val="Title"/>
    <w:rsid w:val="00EB3196"/>
    <w:rPr>
      <w:rFonts w:ascii="Arial LatArm" w:hAnsi="Arial LatArm"/>
      <w:sz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4202">
      <w:bodyDiv w:val="1"/>
      <w:marLeft w:val="0"/>
      <w:marRight w:val="0"/>
      <w:marTop w:val="0"/>
      <w:marBottom w:val="0"/>
      <w:divBdr>
        <w:top w:val="none" w:sz="0" w:space="0" w:color="auto"/>
        <w:left w:val="none" w:sz="0" w:space="0" w:color="auto"/>
        <w:bottom w:val="none" w:sz="0" w:space="0" w:color="auto"/>
        <w:right w:val="none" w:sz="0" w:space="0" w:color="auto"/>
      </w:divBdr>
    </w:div>
    <w:div w:id="79261326">
      <w:bodyDiv w:val="1"/>
      <w:marLeft w:val="0"/>
      <w:marRight w:val="0"/>
      <w:marTop w:val="0"/>
      <w:marBottom w:val="0"/>
      <w:divBdr>
        <w:top w:val="none" w:sz="0" w:space="0" w:color="auto"/>
        <w:left w:val="none" w:sz="0" w:space="0" w:color="auto"/>
        <w:bottom w:val="none" w:sz="0" w:space="0" w:color="auto"/>
        <w:right w:val="none" w:sz="0" w:space="0" w:color="auto"/>
      </w:divBdr>
    </w:div>
    <w:div w:id="82726197">
      <w:bodyDiv w:val="1"/>
      <w:marLeft w:val="0"/>
      <w:marRight w:val="0"/>
      <w:marTop w:val="0"/>
      <w:marBottom w:val="0"/>
      <w:divBdr>
        <w:top w:val="none" w:sz="0" w:space="0" w:color="auto"/>
        <w:left w:val="none" w:sz="0" w:space="0" w:color="auto"/>
        <w:bottom w:val="none" w:sz="0" w:space="0" w:color="auto"/>
        <w:right w:val="none" w:sz="0" w:space="0" w:color="auto"/>
      </w:divBdr>
    </w:div>
    <w:div w:id="314333529">
      <w:bodyDiv w:val="1"/>
      <w:marLeft w:val="0"/>
      <w:marRight w:val="0"/>
      <w:marTop w:val="0"/>
      <w:marBottom w:val="0"/>
      <w:divBdr>
        <w:top w:val="none" w:sz="0" w:space="0" w:color="auto"/>
        <w:left w:val="none" w:sz="0" w:space="0" w:color="auto"/>
        <w:bottom w:val="none" w:sz="0" w:space="0" w:color="auto"/>
        <w:right w:val="none" w:sz="0" w:space="0" w:color="auto"/>
      </w:divBdr>
      <w:divsChild>
        <w:div w:id="847137522">
          <w:marLeft w:val="0"/>
          <w:marRight w:val="0"/>
          <w:marTop w:val="0"/>
          <w:marBottom w:val="0"/>
          <w:divBdr>
            <w:top w:val="none" w:sz="0" w:space="0" w:color="auto"/>
            <w:left w:val="none" w:sz="0" w:space="0" w:color="auto"/>
            <w:bottom w:val="none" w:sz="0" w:space="0" w:color="auto"/>
            <w:right w:val="none" w:sz="0" w:space="0" w:color="auto"/>
          </w:divBdr>
        </w:div>
        <w:div w:id="1003438524">
          <w:marLeft w:val="0"/>
          <w:marRight w:val="0"/>
          <w:marTop w:val="0"/>
          <w:marBottom w:val="0"/>
          <w:divBdr>
            <w:top w:val="none" w:sz="0" w:space="0" w:color="auto"/>
            <w:left w:val="none" w:sz="0" w:space="0" w:color="auto"/>
            <w:bottom w:val="none" w:sz="0" w:space="0" w:color="auto"/>
            <w:right w:val="none" w:sz="0" w:space="0" w:color="auto"/>
          </w:divBdr>
        </w:div>
        <w:div w:id="1703049480">
          <w:marLeft w:val="0"/>
          <w:marRight w:val="0"/>
          <w:marTop w:val="0"/>
          <w:marBottom w:val="0"/>
          <w:divBdr>
            <w:top w:val="none" w:sz="0" w:space="0" w:color="auto"/>
            <w:left w:val="none" w:sz="0" w:space="0" w:color="auto"/>
            <w:bottom w:val="none" w:sz="0" w:space="0" w:color="auto"/>
            <w:right w:val="none" w:sz="0" w:space="0" w:color="auto"/>
          </w:divBdr>
        </w:div>
        <w:div w:id="1688827393">
          <w:marLeft w:val="0"/>
          <w:marRight w:val="0"/>
          <w:marTop w:val="0"/>
          <w:marBottom w:val="0"/>
          <w:divBdr>
            <w:top w:val="none" w:sz="0" w:space="0" w:color="auto"/>
            <w:left w:val="none" w:sz="0" w:space="0" w:color="auto"/>
            <w:bottom w:val="none" w:sz="0" w:space="0" w:color="auto"/>
            <w:right w:val="none" w:sz="0" w:space="0" w:color="auto"/>
          </w:divBdr>
        </w:div>
        <w:div w:id="707606242">
          <w:marLeft w:val="0"/>
          <w:marRight w:val="0"/>
          <w:marTop w:val="0"/>
          <w:marBottom w:val="0"/>
          <w:divBdr>
            <w:top w:val="none" w:sz="0" w:space="0" w:color="auto"/>
            <w:left w:val="none" w:sz="0" w:space="0" w:color="auto"/>
            <w:bottom w:val="none" w:sz="0" w:space="0" w:color="auto"/>
            <w:right w:val="none" w:sz="0" w:space="0" w:color="auto"/>
          </w:divBdr>
        </w:div>
      </w:divsChild>
    </w:div>
    <w:div w:id="343827162">
      <w:bodyDiv w:val="1"/>
      <w:marLeft w:val="0"/>
      <w:marRight w:val="0"/>
      <w:marTop w:val="0"/>
      <w:marBottom w:val="0"/>
      <w:divBdr>
        <w:top w:val="none" w:sz="0" w:space="0" w:color="auto"/>
        <w:left w:val="none" w:sz="0" w:space="0" w:color="auto"/>
        <w:bottom w:val="none" w:sz="0" w:space="0" w:color="auto"/>
        <w:right w:val="none" w:sz="0" w:space="0" w:color="auto"/>
      </w:divBdr>
    </w:div>
    <w:div w:id="344786936">
      <w:bodyDiv w:val="1"/>
      <w:marLeft w:val="0"/>
      <w:marRight w:val="0"/>
      <w:marTop w:val="0"/>
      <w:marBottom w:val="0"/>
      <w:divBdr>
        <w:top w:val="none" w:sz="0" w:space="0" w:color="auto"/>
        <w:left w:val="none" w:sz="0" w:space="0" w:color="auto"/>
        <w:bottom w:val="none" w:sz="0" w:space="0" w:color="auto"/>
        <w:right w:val="none" w:sz="0" w:space="0" w:color="auto"/>
      </w:divBdr>
    </w:div>
    <w:div w:id="546769070">
      <w:bodyDiv w:val="1"/>
      <w:marLeft w:val="0"/>
      <w:marRight w:val="0"/>
      <w:marTop w:val="0"/>
      <w:marBottom w:val="0"/>
      <w:divBdr>
        <w:top w:val="none" w:sz="0" w:space="0" w:color="auto"/>
        <w:left w:val="none" w:sz="0" w:space="0" w:color="auto"/>
        <w:bottom w:val="none" w:sz="0" w:space="0" w:color="auto"/>
        <w:right w:val="none" w:sz="0" w:space="0" w:color="auto"/>
      </w:divBdr>
    </w:div>
    <w:div w:id="664941567">
      <w:bodyDiv w:val="1"/>
      <w:marLeft w:val="0"/>
      <w:marRight w:val="0"/>
      <w:marTop w:val="0"/>
      <w:marBottom w:val="0"/>
      <w:divBdr>
        <w:top w:val="none" w:sz="0" w:space="0" w:color="auto"/>
        <w:left w:val="none" w:sz="0" w:space="0" w:color="auto"/>
        <w:bottom w:val="none" w:sz="0" w:space="0" w:color="auto"/>
        <w:right w:val="none" w:sz="0" w:space="0" w:color="auto"/>
      </w:divBdr>
    </w:div>
    <w:div w:id="764377499">
      <w:bodyDiv w:val="1"/>
      <w:marLeft w:val="0"/>
      <w:marRight w:val="0"/>
      <w:marTop w:val="0"/>
      <w:marBottom w:val="0"/>
      <w:divBdr>
        <w:top w:val="none" w:sz="0" w:space="0" w:color="auto"/>
        <w:left w:val="none" w:sz="0" w:space="0" w:color="auto"/>
        <w:bottom w:val="none" w:sz="0" w:space="0" w:color="auto"/>
        <w:right w:val="none" w:sz="0" w:space="0" w:color="auto"/>
      </w:divBdr>
    </w:div>
    <w:div w:id="797139964">
      <w:bodyDiv w:val="1"/>
      <w:marLeft w:val="0"/>
      <w:marRight w:val="0"/>
      <w:marTop w:val="0"/>
      <w:marBottom w:val="0"/>
      <w:divBdr>
        <w:top w:val="none" w:sz="0" w:space="0" w:color="auto"/>
        <w:left w:val="none" w:sz="0" w:space="0" w:color="auto"/>
        <w:bottom w:val="none" w:sz="0" w:space="0" w:color="auto"/>
        <w:right w:val="none" w:sz="0" w:space="0" w:color="auto"/>
      </w:divBdr>
    </w:div>
    <w:div w:id="1040010773">
      <w:bodyDiv w:val="1"/>
      <w:marLeft w:val="0"/>
      <w:marRight w:val="0"/>
      <w:marTop w:val="0"/>
      <w:marBottom w:val="0"/>
      <w:divBdr>
        <w:top w:val="none" w:sz="0" w:space="0" w:color="auto"/>
        <w:left w:val="none" w:sz="0" w:space="0" w:color="auto"/>
        <w:bottom w:val="none" w:sz="0" w:space="0" w:color="auto"/>
        <w:right w:val="none" w:sz="0" w:space="0" w:color="auto"/>
      </w:divBdr>
    </w:div>
    <w:div w:id="1121848641">
      <w:bodyDiv w:val="1"/>
      <w:marLeft w:val="0"/>
      <w:marRight w:val="0"/>
      <w:marTop w:val="0"/>
      <w:marBottom w:val="0"/>
      <w:divBdr>
        <w:top w:val="none" w:sz="0" w:space="0" w:color="auto"/>
        <w:left w:val="none" w:sz="0" w:space="0" w:color="auto"/>
        <w:bottom w:val="none" w:sz="0" w:space="0" w:color="auto"/>
        <w:right w:val="none" w:sz="0" w:space="0" w:color="auto"/>
      </w:divBdr>
      <w:divsChild>
        <w:div w:id="866022857">
          <w:marLeft w:val="0"/>
          <w:marRight w:val="0"/>
          <w:marTop w:val="0"/>
          <w:marBottom w:val="0"/>
          <w:divBdr>
            <w:top w:val="none" w:sz="0" w:space="0" w:color="auto"/>
            <w:left w:val="none" w:sz="0" w:space="0" w:color="auto"/>
            <w:bottom w:val="none" w:sz="0" w:space="0" w:color="auto"/>
            <w:right w:val="none" w:sz="0" w:space="0" w:color="auto"/>
          </w:divBdr>
          <w:divsChild>
            <w:div w:id="34013449">
              <w:marLeft w:val="0"/>
              <w:marRight w:val="0"/>
              <w:marTop w:val="0"/>
              <w:marBottom w:val="0"/>
              <w:divBdr>
                <w:top w:val="none" w:sz="0" w:space="0" w:color="auto"/>
                <w:left w:val="none" w:sz="0" w:space="0" w:color="auto"/>
                <w:bottom w:val="none" w:sz="0" w:space="0" w:color="auto"/>
                <w:right w:val="none" w:sz="0" w:space="0" w:color="auto"/>
              </w:divBdr>
            </w:div>
            <w:div w:id="136723807">
              <w:marLeft w:val="0"/>
              <w:marRight w:val="0"/>
              <w:marTop w:val="0"/>
              <w:marBottom w:val="0"/>
              <w:divBdr>
                <w:top w:val="none" w:sz="0" w:space="0" w:color="auto"/>
                <w:left w:val="none" w:sz="0" w:space="0" w:color="auto"/>
                <w:bottom w:val="none" w:sz="0" w:space="0" w:color="auto"/>
                <w:right w:val="none" w:sz="0" w:space="0" w:color="auto"/>
              </w:divBdr>
            </w:div>
            <w:div w:id="204098493">
              <w:marLeft w:val="0"/>
              <w:marRight w:val="0"/>
              <w:marTop w:val="0"/>
              <w:marBottom w:val="0"/>
              <w:divBdr>
                <w:top w:val="none" w:sz="0" w:space="0" w:color="auto"/>
                <w:left w:val="none" w:sz="0" w:space="0" w:color="auto"/>
                <w:bottom w:val="none" w:sz="0" w:space="0" w:color="auto"/>
                <w:right w:val="none" w:sz="0" w:space="0" w:color="auto"/>
              </w:divBdr>
            </w:div>
            <w:div w:id="274413720">
              <w:marLeft w:val="0"/>
              <w:marRight w:val="0"/>
              <w:marTop w:val="0"/>
              <w:marBottom w:val="0"/>
              <w:divBdr>
                <w:top w:val="none" w:sz="0" w:space="0" w:color="auto"/>
                <w:left w:val="none" w:sz="0" w:space="0" w:color="auto"/>
                <w:bottom w:val="none" w:sz="0" w:space="0" w:color="auto"/>
                <w:right w:val="none" w:sz="0" w:space="0" w:color="auto"/>
              </w:divBdr>
            </w:div>
            <w:div w:id="616911361">
              <w:marLeft w:val="0"/>
              <w:marRight w:val="0"/>
              <w:marTop w:val="0"/>
              <w:marBottom w:val="0"/>
              <w:divBdr>
                <w:top w:val="none" w:sz="0" w:space="0" w:color="auto"/>
                <w:left w:val="none" w:sz="0" w:space="0" w:color="auto"/>
                <w:bottom w:val="none" w:sz="0" w:space="0" w:color="auto"/>
                <w:right w:val="none" w:sz="0" w:space="0" w:color="auto"/>
              </w:divBdr>
            </w:div>
            <w:div w:id="657348532">
              <w:marLeft w:val="0"/>
              <w:marRight w:val="0"/>
              <w:marTop w:val="0"/>
              <w:marBottom w:val="0"/>
              <w:divBdr>
                <w:top w:val="none" w:sz="0" w:space="0" w:color="auto"/>
                <w:left w:val="none" w:sz="0" w:space="0" w:color="auto"/>
                <w:bottom w:val="none" w:sz="0" w:space="0" w:color="auto"/>
                <w:right w:val="none" w:sz="0" w:space="0" w:color="auto"/>
              </w:divBdr>
            </w:div>
            <w:div w:id="914320799">
              <w:marLeft w:val="0"/>
              <w:marRight w:val="0"/>
              <w:marTop w:val="0"/>
              <w:marBottom w:val="0"/>
              <w:divBdr>
                <w:top w:val="none" w:sz="0" w:space="0" w:color="auto"/>
                <w:left w:val="none" w:sz="0" w:space="0" w:color="auto"/>
                <w:bottom w:val="none" w:sz="0" w:space="0" w:color="auto"/>
                <w:right w:val="none" w:sz="0" w:space="0" w:color="auto"/>
              </w:divBdr>
            </w:div>
            <w:div w:id="97610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1025">
      <w:bodyDiv w:val="1"/>
      <w:marLeft w:val="0"/>
      <w:marRight w:val="0"/>
      <w:marTop w:val="0"/>
      <w:marBottom w:val="0"/>
      <w:divBdr>
        <w:top w:val="none" w:sz="0" w:space="0" w:color="auto"/>
        <w:left w:val="none" w:sz="0" w:space="0" w:color="auto"/>
        <w:bottom w:val="none" w:sz="0" w:space="0" w:color="auto"/>
        <w:right w:val="none" w:sz="0" w:space="0" w:color="auto"/>
      </w:divBdr>
    </w:div>
    <w:div w:id="1219780328">
      <w:bodyDiv w:val="1"/>
      <w:marLeft w:val="0"/>
      <w:marRight w:val="0"/>
      <w:marTop w:val="0"/>
      <w:marBottom w:val="0"/>
      <w:divBdr>
        <w:top w:val="none" w:sz="0" w:space="0" w:color="auto"/>
        <w:left w:val="none" w:sz="0" w:space="0" w:color="auto"/>
        <w:bottom w:val="none" w:sz="0" w:space="0" w:color="auto"/>
        <w:right w:val="none" w:sz="0" w:space="0" w:color="auto"/>
      </w:divBdr>
    </w:div>
    <w:div w:id="1282299719">
      <w:bodyDiv w:val="1"/>
      <w:marLeft w:val="0"/>
      <w:marRight w:val="0"/>
      <w:marTop w:val="0"/>
      <w:marBottom w:val="0"/>
      <w:divBdr>
        <w:top w:val="none" w:sz="0" w:space="0" w:color="auto"/>
        <w:left w:val="none" w:sz="0" w:space="0" w:color="auto"/>
        <w:bottom w:val="none" w:sz="0" w:space="0" w:color="auto"/>
        <w:right w:val="none" w:sz="0" w:space="0" w:color="auto"/>
      </w:divBdr>
    </w:div>
    <w:div w:id="1512181524">
      <w:bodyDiv w:val="1"/>
      <w:marLeft w:val="0"/>
      <w:marRight w:val="0"/>
      <w:marTop w:val="0"/>
      <w:marBottom w:val="0"/>
      <w:divBdr>
        <w:top w:val="none" w:sz="0" w:space="0" w:color="auto"/>
        <w:left w:val="none" w:sz="0" w:space="0" w:color="auto"/>
        <w:bottom w:val="none" w:sz="0" w:space="0" w:color="auto"/>
        <w:right w:val="none" w:sz="0" w:space="0" w:color="auto"/>
      </w:divBdr>
    </w:div>
    <w:div w:id="1568029941">
      <w:bodyDiv w:val="1"/>
      <w:marLeft w:val="0"/>
      <w:marRight w:val="0"/>
      <w:marTop w:val="0"/>
      <w:marBottom w:val="0"/>
      <w:divBdr>
        <w:top w:val="none" w:sz="0" w:space="0" w:color="auto"/>
        <w:left w:val="none" w:sz="0" w:space="0" w:color="auto"/>
        <w:bottom w:val="none" w:sz="0" w:space="0" w:color="auto"/>
        <w:right w:val="none" w:sz="0" w:space="0" w:color="auto"/>
      </w:divBdr>
    </w:div>
    <w:div w:id="1569152637">
      <w:bodyDiv w:val="1"/>
      <w:marLeft w:val="0"/>
      <w:marRight w:val="0"/>
      <w:marTop w:val="0"/>
      <w:marBottom w:val="0"/>
      <w:divBdr>
        <w:top w:val="none" w:sz="0" w:space="0" w:color="auto"/>
        <w:left w:val="none" w:sz="0" w:space="0" w:color="auto"/>
        <w:bottom w:val="none" w:sz="0" w:space="0" w:color="auto"/>
        <w:right w:val="none" w:sz="0" w:space="0" w:color="auto"/>
      </w:divBdr>
    </w:div>
    <w:div w:id="1572690079">
      <w:bodyDiv w:val="1"/>
      <w:marLeft w:val="0"/>
      <w:marRight w:val="0"/>
      <w:marTop w:val="0"/>
      <w:marBottom w:val="0"/>
      <w:divBdr>
        <w:top w:val="none" w:sz="0" w:space="0" w:color="auto"/>
        <w:left w:val="none" w:sz="0" w:space="0" w:color="auto"/>
        <w:bottom w:val="none" w:sz="0" w:space="0" w:color="auto"/>
        <w:right w:val="none" w:sz="0" w:space="0" w:color="auto"/>
      </w:divBdr>
    </w:div>
    <w:div w:id="1756856126">
      <w:bodyDiv w:val="1"/>
      <w:marLeft w:val="0"/>
      <w:marRight w:val="0"/>
      <w:marTop w:val="0"/>
      <w:marBottom w:val="0"/>
      <w:divBdr>
        <w:top w:val="none" w:sz="0" w:space="0" w:color="auto"/>
        <w:left w:val="none" w:sz="0" w:space="0" w:color="auto"/>
        <w:bottom w:val="none" w:sz="0" w:space="0" w:color="auto"/>
        <w:right w:val="none" w:sz="0" w:space="0" w:color="auto"/>
      </w:divBdr>
    </w:div>
    <w:div w:id="187827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hare/p/NcdixB45PHmCohFz/?mibextid=WC7FN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61558137643099&amp;mibextid=ZbWKw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coportal.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eteoarmmonitoring.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3B46-CCA8-415F-95CA-AEB88D10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1966</TotalTime>
  <Pages>53</Pages>
  <Words>11099</Words>
  <Characters>63268</Characters>
  <Application>Microsoft Office Word</Application>
  <DocSecurity>0</DocSecurity>
  <Lines>527</Lines>
  <Paragraphs>148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naira.muradyan</dc:creator>
  <cp:keywords>https://mul2-mnp.gov.am/tasks/597735/oneclick?token=bbfae43f26a472dfbd65e67ff2652451</cp:keywords>
  <cp:lastModifiedBy>Աննա Սարգսյան</cp:lastModifiedBy>
  <cp:revision>302</cp:revision>
  <cp:lastPrinted>2023-06-13T12:03:00Z</cp:lastPrinted>
  <dcterms:created xsi:type="dcterms:W3CDTF">2024-06-27T06:20:00Z</dcterms:created>
  <dcterms:modified xsi:type="dcterms:W3CDTF">2025-04-10T14:55:00Z</dcterms:modified>
</cp:coreProperties>
</file>